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FB9E8" w14:textId="0C41265F" w:rsidR="00DC11A9" w:rsidRPr="00503BBD" w:rsidRDefault="00503BBD" w:rsidP="00503BBD">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Pr>
          <w:rFonts w:ascii="微软雅黑" w:eastAsia="微软雅黑" w:hAnsi="微软雅黑" w:hint="eastAsia"/>
          <w:color w:val="ED5A38"/>
          <w:sz w:val="28"/>
          <w:szCs w:val="28"/>
          <w:shd w:val="clear" w:color="auto" w:fill="FFFFFF"/>
        </w:rPr>
        <w:t>年（中级）社会工作法规</w:t>
      </w:r>
      <w:r w:rsidR="003448B6">
        <w:rPr>
          <w:rFonts w:ascii="微软雅黑" w:eastAsia="微软雅黑" w:hAnsi="微软雅黑" w:hint="eastAsia"/>
          <w:color w:val="ED5A38"/>
          <w:sz w:val="28"/>
          <w:szCs w:val="28"/>
          <w:shd w:val="clear" w:color="auto" w:fill="FFFFFF"/>
        </w:rPr>
        <w:t>政策</w:t>
      </w:r>
      <w:r>
        <w:rPr>
          <w:rFonts w:ascii="微软雅黑" w:eastAsia="微软雅黑" w:hAnsi="微软雅黑" w:hint="eastAsia"/>
          <w:color w:val="ED5A38"/>
          <w:sz w:val="28"/>
          <w:szCs w:val="28"/>
          <w:shd w:val="clear" w:color="auto" w:fill="FFFFFF"/>
        </w:rPr>
        <w:t>真题 参考答案</w:t>
      </w:r>
      <w:bookmarkStart w:id="0" w:name="_GoBack"/>
      <w:bookmarkEnd w:id="0"/>
    </w:p>
    <w:p w14:paraId="3CF6894F" w14:textId="77777777" w:rsidR="00DC11A9" w:rsidRPr="003B4363" w:rsidRDefault="00DC11A9" w:rsidP="003B4363">
      <w:pPr>
        <w:spacing w:line="400" w:lineRule="exact"/>
        <w:rPr>
          <w:rFonts w:ascii="宋体" w:eastAsia="宋体" w:hAnsi="宋体"/>
          <w:b/>
          <w:bCs/>
          <w:sz w:val="24"/>
          <w:szCs w:val="24"/>
        </w:rPr>
      </w:pPr>
      <w:r w:rsidRPr="003B4363">
        <w:rPr>
          <w:rFonts w:ascii="宋体" w:eastAsia="宋体" w:hAnsi="宋体"/>
          <w:b/>
          <w:bCs/>
          <w:sz w:val="24"/>
          <w:szCs w:val="24"/>
        </w:rPr>
        <w:t xml:space="preserve">一、单项选择题 </w:t>
      </w:r>
    </w:p>
    <w:p w14:paraId="363A91EF"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1．B【解析】本题考查社会政策的类型，一个国家或地区的社会政策因其所惠及的人群</w:t>
      </w:r>
      <w:proofErr w:type="gramStart"/>
      <w:r w:rsidRPr="003B4363">
        <w:rPr>
          <w:rFonts w:ascii="宋体" w:eastAsia="宋体" w:hAnsi="宋体"/>
          <w:sz w:val="24"/>
          <w:szCs w:val="24"/>
        </w:rPr>
        <w:t>范</w:t>
      </w:r>
      <w:proofErr w:type="gramEnd"/>
      <w:r w:rsidRPr="003B4363">
        <w:rPr>
          <w:rFonts w:ascii="宋体" w:eastAsia="宋体" w:hAnsi="宋体"/>
          <w:sz w:val="24"/>
          <w:szCs w:val="24"/>
        </w:rPr>
        <w:t xml:space="preserve"> 围和对象差异性的不同而分为</w:t>
      </w:r>
      <w:proofErr w:type="gramStart"/>
      <w:r w:rsidRPr="003B4363">
        <w:rPr>
          <w:rFonts w:ascii="宋体" w:eastAsia="宋体" w:hAnsi="宋体"/>
          <w:sz w:val="24"/>
          <w:szCs w:val="24"/>
        </w:rPr>
        <w:t>普惠型和</w:t>
      </w:r>
      <w:proofErr w:type="gramEnd"/>
      <w:r w:rsidRPr="003B4363">
        <w:rPr>
          <w:rFonts w:ascii="宋体" w:eastAsia="宋体" w:hAnsi="宋体"/>
          <w:sz w:val="24"/>
          <w:szCs w:val="24"/>
        </w:rPr>
        <w:t xml:space="preserve">特惠型两种基本模式。(考点：社会政策的类型) </w:t>
      </w:r>
    </w:p>
    <w:p w14:paraId="32FF5E9D"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2．B【解析】本题考查推动社会工作专业岗位开发和专业人才使用的七个具体要求。为了 积极推动社会工作专业岗位开发和专业人才使用， 《关于加强社会工作专业人才队伍建设的 意见》提出：(1)研究制定社会工作专业岗位开发设置的政策措施；(2)以基层为重点配备 社会工作专业人才；(3)明确相关事业单位社会工作专业岗位；(4)引</w:t>
      </w:r>
      <w:r w:rsidRPr="003B4363">
        <w:rPr>
          <w:rFonts w:ascii="宋体" w:eastAsia="宋体" w:hAnsi="宋体" w:hint="eastAsia"/>
          <w:sz w:val="24"/>
          <w:szCs w:val="24"/>
        </w:rPr>
        <w:t>导相关社会组织吸纳</w:t>
      </w:r>
      <w:r w:rsidRPr="003B4363">
        <w:rPr>
          <w:rFonts w:ascii="宋体" w:eastAsia="宋体" w:hAnsi="宋体"/>
          <w:sz w:val="24"/>
          <w:szCs w:val="24"/>
        </w:rPr>
        <w:t xml:space="preserve"> 社会工作专业人才；(5)加大相关行政部门和群团组织使用社会工作专业人才力度；(6)建 立社会工作专业人才流动机制； (7)建立社会工作专业人才和志愿者队伍联动服务机制。 (考 点：推动社会工作专业岗位开发和专业人才使用的七个具体要求) </w:t>
      </w:r>
    </w:p>
    <w:p w14:paraId="12FF0BE0"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3．B【解析】本题考查特困人员供养的方式和特困人员供养的审批程序。根据《社会救助 暂行办法》第十一条规定，由共同生活的家庭成员向户籍所在地的乡镇人民政府、街道办 事处提出书面申请，家庭成员申请有困难的，可以委托村民委员会、居民委员会代为提出 申请，故 A </w:t>
      </w:r>
      <w:r w:rsidRPr="003B4363">
        <w:rPr>
          <w:rFonts w:ascii="宋体" w:eastAsia="宋体" w:hAnsi="宋体" w:hint="eastAsia"/>
          <w:sz w:val="24"/>
          <w:szCs w:val="24"/>
        </w:rPr>
        <w:t>项错误。特困供养人员可以自行选择供养形式，故</w:t>
      </w:r>
      <w:r w:rsidRPr="003B4363">
        <w:rPr>
          <w:rFonts w:ascii="宋体" w:eastAsia="宋体" w:hAnsi="宋体"/>
          <w:sz w:val="24"/>
          <w:szCs w:val="24"/>
        </w:rPr>
        <w:t xml:space="preserve"> C 项错误。特困人员不再符 合供养条件的，村民委员会、居民委员会或者供养服务机构应当告知乡镇人民政府、街道 办事处，由乡镇人民政府、街道办事处审核并报县级人民政府民政部门核准后，终止供养 并予以公示，故 D 项错误。特困供养人员可以在当地的供养服务机构集中供养，也可以在 家分散供养。故 B 项正确。(考点：特困人员供养的方式和特困人员供养的审批程序)</w:t>
      </w:r>
    </w:p>
    <w:p w14:paraId="476C6616"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 4．D【解析】本题</w:t>
      </w:r>
      <w:proofErr w:type="gramStart"/>
      <w:r w:rsidRPr="003B4363">
        <w:rPr>
          <w:rFonts w:ascii="宋体" w:eastAsia="宋体" w:hAnsi="宋体"/>
          <w:sz w:val="24"/>
          <w:szCs w:val="24"/>
        </w:rPr>
        <w:t>考查低保</w:t>
      </w:r>
      <w:proofErr w:type="gramEnd"/>
      <w:r w:rsidRPr="003B4363">
        <w:rPr>
          <w:rFonts w:ascii="宋体" w:eastAsia="宋体" w:hAnsi="宋体"/>
          <w:sz w:val="24"/>
          <w:szCs w:val="24"/>
        </w:rPr>
        <w:t>的申请。根据民政部 2012 年印发的《最低生活保障审核审批办 法(试行)》规定，申请</w:t>
      </w:r>
      <w:proofErr w:type="gramStart"/>
      <w:r w:rsidRPr="003B4363">
        <w:rPr>
          <w:rFonts w:ascii="宋体" w:eastAsia="宋体" w:hAnsi="宋体" w:hint="eastAsia"/>
          <w:sz w:val="24"/>
          <w:szCs w:val="24"/>
        </w:rPr>
        <w:t>低保应当</w:t>
      </w:r>
      <w:proofErr w:type="gramEnd"/>
      <w:r w:rsidRPr="003B4363">
        <w:rPr>
          <w:rFonts w:ascii="宋体" w:eastAsia="宋体" w:hAnsi="宋体" w:hint="eastAsia"/>
          <w:sz w:val="24"/>
          <w:szCs w:val="24"/>
        </w:rPr>
        <w:t>以家庭为单位，由户主或其代理人以户主的名义向户籍所</w:t>
      </w:r>
      <w:r w:rsidRPr="003B4363">
        <w:rPr>
          <w:rFonts w:ascii="宋体" w:eastAsia="宋体" w:hAnsi="宋体"/>
          <w:sz w:val="24"/>
          <w:szCs w:val="24"/>
        </w:rPr>
        <w:t xml:space="preserve"> 在地乡镇人民政府(街道办事处)</w:t>
      </w:r>
      <w:proofErr w:type="gramStart"/>
      <w:r w:rsidRPr="003B4363">
        <w:rPr>
          <w:rFonts w:ascii="宋体" w:eastAsia="宋体" w:hAnsi="宋体"/>
          <w:sz w:val="24"/>
          <w:szCs w:val="24"/>
        </w:rPr>
        <w:t>提出低保</w:t>
      </w:r>
      <w:proofErr w:type="gramEnd"/>
      <w:r w:rsidRPr="003B4363">
        <w:rPr>
          <w:rFonts w:ascii="宋体" w:eastAsia="宋体" w:hAnsi="宋体"/>
          <w:sz w:val="24"/>
          <w:szCs w:val="24"/>
        </w:rPr>
        <w:t>书面申请及其相关材料。故选 D 项。(考点：</w:t>
      </w:r>
      <w:proofErr w:type="gramStart"/>
      <w:r w:rsidRPr="003B4363">
        <w:rPr>
          <w:rFonts w:ascii="宋体" w:eastAsia="宋体" w:hAnsi="宋体"/>
          <w:sz w:val="24"/>
          <w:szCs w:val="24"/>
        </w:rPr>
        <w:t>低保</w:t>
      </w:r>
      <w:proofErr w:type="gramEnd"/>
      <w:r w:rsidRPr="003B4363">
        <w:rPr>
          <w:rFonts w:ascii="宋体" w:eastAsia="宋体" w:hAnsi="宋体"/>
          <w:sz w:val="24"/>
          <w:szCs w:val="24"/>
        </w:rPr>
        <w:t xml:space="preserve"> 的申请) </w:t>
      </w:r>
    </w:p>
    <w:p w14:paraId="0AB8C6A4"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5．C【解析】本题</w:t>
      </w:r>
      <w:proofErr w:type="gramStart"/>
      <w:r w:rsidRPr="003B4363">
        <w:rPr>
          <w:rFonts w:ascii="宋体" w:eastAsia="宋体" w:hAnsi="宋体"/>
          <w:sz w:val="24"/>
          <w:szCs w:val="24"/>
        </w:rPr>
        <w:t>考查低保对象</w:t>
      </w:r>
      <w:proofErr w:type="gramEnd"/>
      <w:r w:rsidRPr="003B4363">
        <w:rPr>
          <w:rFonts w:ascii="宋体" w:eastAsia="宋体" w:hAnsi="宋体"/>
          <w:sz w:val="24"/>
          <w:szCs w:val="24"/>
        </w:rPr>
        <w:t>的申请资格。共同生活的家庭成员包括：(1)配偶；(2)父 母和未成年子女；(3)已成年但不能独立生活的子女，包括在校接受本科及以下学历教育的 成年子女；(4)其他具有法定赡养、扶养、抚养义务关系并长期共同居住的人员。其子 24 周岁，是一名在读研究生，不符合共同生活的家庭成员要求。故选 C 项。(考点：</w:t>
      </w:r>
      <w:proofErr w:type="gramStart"/>
      <w:r w:rsidRPr="003B4363">
        <w:rPr>
          <w:rFonts w:ascii="宋体" w:eastAsia="宋体" w:hAnsi="宋体"/>
          <w:sz w:val="24"/>
          <w:szCs w:val="24"/>
        </w:rPr>
        <w:t>低保对象</w:t>
      </w:r>
      <w:proofErr w:type="gramEnd"/>
      <w:r w:rsidRPr="003B4363">
        <w:rPr>
          <w:rFonts w:ascii="宋体" w:eastAsia="宋体" w:hAnsi="宋体"/>
          <w:sz w:val="24"/>
          <w:szCs w:val="24"/>
        </w:rPr>
        <w:t xml:space="preserve"> 的申请资格) </w:t>
      </w:r>
    </w:p>
    <w:p w14:paraId="102E62B5"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6．B【解析】本题考查特困供养人员的定义。国家对无劳动能力、无生活来源且无法定</w:t>
      </w:r>
      <w:proofErr w:type="gramStart"/>
      <w:r w:rsidRPr="003B4363">
        <w:rPr>
          <w:rFonts w:ascii="宋体" w:eastAsia="宋体" w:hAnsi="宋体"/>
          <w:sz w:val="24"/>
          <w:szCs w:val="24"/>
        </w:rPr>
        <w:t>赡</w:t>
      </w:r>
      <w:proofErr w:type="gramEnd"/>
      <w:r w:rsidRPr="003B4363">
        <w:rPr>
          <w:rFonts w:ascii="宋体" w:eastAsia="宋体" w:hAnsi="宋体"/>
          <w:sz w:val="24"/>
          <w:szCs w:val="24"/>
        </w:rPr>
        <w:t xml:space="preserve"> 养、抚养、扶养义务人，或者其法定赡养、抚养、扶养义务人无赡养、抚养、扶养能力的 老年人、残疾人以及未满 16 周岁的未成年人，定义为特困</w:t>
      </w:r>
      <w:r w:rsidRPr="003B4363">
        <w:rPr>
          <w:rFonts w:ascii="宋体" w:eastAsia="宋体" w:hAnsi="宋体"/>
          <w:sz w:val="24"/>
          <w:szCs w:val="24"/>
        </w:rPr>
        <w:lastRenderedPageBreak/>
        <w:t>人员。原来的农村五保供养人员 也属于特困人员。村民甲已满 16 周岁，靠打零工生活，不符合特困供养人员。村民乙有独 子，独子在外打工，独子有能力进行赡养，不符合特困人员。村民丙孤身一人，无生活来 源，符合特困人员。村民丁重度残疾，其妻也是残疾人士，夫妻均无劳动能力，也无儿女， 符合特困人员</w:t>
      </w:r>
      <w:r w:rsidRPr="003B4363">
        <w:rPr>
          <w:rFonts w:ascii="宋体" w:eastAsia="宋体" w:hAnsi="宋体" w:hint="eastAsia"/>
          <w:sz w:val="24"/>
          <w:szCs w:val="24"/>
        </w:rPr>
        <w:t>。故选</w:t>
      </w:r>
      <w:r w:rsidRPr="003B4363">
        <w:rPr>
          <w:rFonts w:ascii="宋体" w:eastAsia="宋体" w:hAnsi="宋体"/>
          <w:sz w:val="24"/>
          <w:szCs w:val="24"/>
        </w:rPr>
        <w:t xml:space="preserve"> B 项。(考点：特困供养人员的定义) </w:t>
      </w:r>
    </w:p>
    <w:p w14:paraId="36124D29"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7．B【解析】本题考查城乡医疗救助基金的管理。根据《城乡医疗救助基金管理办法》的 相关规定，城乡医疗救助基金年终结余资金可结转下年度继续使用。基金累计结余一般应 不超过当年筹集基金总额的 15％。(考点：城乡医疗救助基金的管理) </w:t>
      </w:r>
    </w:p>
    <w:p w14:paraId="2BF8049C"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8．C【解析】本题考查教育救助的对象。国家对义务教育阶段就学的最低生活保障家庭成 员、特困供养人员给予教育救助，对在高中教育(含中等职业教育)、普通高等教育阶段就</w:t>
      </w:r>
      <w:r w:rsidRPr="003B4363">
        <w:rPr>
          <w:rFonts w:ascii="宋体" w:eastAsia="宋体" w:hAnsi="宋体" w:hint="eastAsia"/>
          <w:sz w:val="24"/>
          <w:szCs w:val="24"/>
        </w:rPr>
        <w:t>学的最低生活保障家庭成员、特困供养人员，以及不能入学接受义务教育的残疾儿童，根</w:t>
      </w:r>
      <w:r w:rsidRPr="003B4363">
        <w:rPr>
          <w:rFonts w:ascii="宋体" w:eastAsia="宋体" w:hAnsi="宋体"/>
          <w:sz w:val="24"/>
          <w:szCs w:val="24"/>
        </w:rPr>
        <w:t xml:space="preserve"> 据实际情况给予适当教育救助。C 项小</w:t>
      </w:r>
      <w:proofErr w:type="gramStart"/>
      <w:r w:rsidRPr="003B4363">
        <w:rPr>
          <w:rFonts w:ascii="宋体" w:eastAsia="宋体" w:hAnsi="宋体"/>
          <w:sz w:val="24"/>
          <w:szCs w:val="24"/>
        </w:rPr>
        <w:t>丽既处于</w:t>
      </w:r>
      <w:proofErr w:type="gramEnd"/>
      <w:r w:rsidRPr="003B4363">
        <w:rPr>
          <w:rFonts w:ascii="宋体" w:eastAsia="宋体" w:hAnsi="宋体"/>
          <w:sz w:val="24"/>
          <w:szCs w:val="24"/>
        </w:rPr>
        <w:t>义务教育阶段，</w:t>
      </w:r>
      <w:proofErr w:type="gramStart"/>
      <w:r w:rsidRPr="003B4363">
        <w:rPr>
          <w:rFonts w:ascii="宋体" w:eastAsia="宋体" w:hAnsi="宋体"/>
          <w:sz w:val="24"/>
          <w:szCs w:val="24"/>
        </w:rPr>
        <w:t>又是低保家庭</w:t>
      </w:r>
      <w:proofErr w:type="gramEnd"/>
      <w:r w:rsidRPr="003B4363">
        <w:rPr>
          <w:rFonts w:ascii="宋体" w:eastAsia="宋体" w:hAnsi="宋体"/>
          <w:sz w:val="24"/>
          <w:szCs w:val="24"/>
        </w:rPr>
        <w:t xml:space="preserve">成员，符合教 育救助的条件。(考点：教育救助的对象) </w:t>
      </w:r>
    </w:p>
    <w:p w14:paraId="729AC005"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9．C【解析】本题考查住房救助的申请。城镇家庭申请住房救助的，应当经由乡镇人民政 府、街道办事处或者直接向县级人民政府住房保障部门提出，经县级人民政府民政部</w:t>
      </w:r>
      <w:proofErr w:type="gramStart"/>
      <w:r w:rsidRPr="003B4363">
        <w:rPr>
          <w:rFonts w:ascii="宋体" w:eastAsia="宋体" w:hAnsi="宋体"/>
          <w:sz w:val="24"/>
          <w:szCs w:val="24"/>
        </w:rPr>
        <w:t>门审 核家庭</w:t>
      </w:r>
      <w:proofErr w:type="gramEnd"/>
      <w:r w:rsidRPr="003B4363">
        <w:rPr>
          <w:rFonts w:ascii="宋体" w:eastAsia="宋体" w:hAnsi="宋体"/>
          <w:sz w:val="24"/>
          <w:szCs w:val="24"/>
        </w:rPr>
        <w:t>收入、财产状况和县级人民政府住房保障部门审核家庭住房状况并公示后，对符合 条件的申请人，由县级人民政府住房保障部门优先给予保障。(考点：住房</w:t>
      </w:r>
      <w:r w:rsidRPr="003B4363">
        <w:rPr>
          <w:rFonts w:ascii="宋体" w:eastAsia="宋体" w:hAnsi="宋体" w:hint="eastAsia"/>
          <w:sz w:val="24"/>
          <w:szCs w:val="24"/>
        </w:rPr>
        <w:t>救助的申请</w:t>
      </w:r>
      <w:r w:rsidRPr="003B4363">
        <w:rPr>
          <w:rFonts w:ascii="宋体" w:eastAsia="宋体" w:hAnsi="宋体"/>
          <w:sz w:val="24"/>
          <w:szCs w:val="24"/>
        </w:rPr>
        <w:t>)</w:t>
      </w:r>
    </w:p>
    <w:p w14:paraId="374D4B93"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10．B【解析】本题考查临时救助的对象。临时救助的对象包括家庭对象和个人对象。家庭 对象是因火灾、交通事故等意外事件，家庭成员突发重大疾病等原因，导致基本生活暂时 出现严重困难的家庭；因生活必需支出突然增加超出家庭承受能力，导致基本生活暂时出 </w:t>
      </w:r>
      <w:proofErr w:type="gramStart"/>
      <w:r w:rsidRPr="003B4363">
        <w:rPr>
          <w:rFonts w:ascii="宋体" w:eastAsia="宋体" w:hAnsi="宋体"/>
          <w:sz w:val="24"/>
          <w:szCs w:val="24"/>
        </w:rPr>
        <w:t>现严重</w:t>
      </w:r>
      <w:proofErr w:type="gramEnd"/>
      <w:r w:rsidRPr="003B4363">
        <w:rPr>
          <w:rFonts w:ascii="宋体" w:eastAsia="宋体" w:hAnsi="宋体"/>
          <w:sz w:val="24"/>
          <w:szCs w:val="24"/>
        </w:rPr>
        <w:t xml:space="preserve">困难的最低生活保障家庭；遭遇其他特殊困难的家庭。个人对象是因遭遇火灾、交 通事故、突发重大疾病或其他特殊困难，暂时无法得到家庭支持，导致基本生活陷入困境 的个人。B </w:t>
      </w:r>
      <w:proofErr w:type="gramStart"/>
      <w:r w:rsidRPr="003B4363">
        <w:rPr>
          <w:rFonts w:ascii="宋体" w:eastAsia="宋体" w:hAnsi="宋体"/>
          <w:sz w:val="24"/>
          <w:szCs w:val="24"/>
        </w:rPr>
        <w:t>项宋某</w:t>
      </w:r>
      <w:proofErr w:type="gramEnd"/>
      <w:r w:rsidRPr="003B4363">
        <w:rPr>
          <w:rFonts w:ascii="宋体" w:eastAsia="宋体" w:hAnsi="宋体"/>
          <w:sz w:val="24"/>
          <w:szCs w:val="24"/>
        </w:rPr>
        <w:t xml:space="preserve">突发重大疾病，暂时无法获得家庭支持，生活陷入困境，符合临时救助对 </w:t>
      </w:r>
      <w:proofErr w:type="gramStart"/>
      <w:r w:rsidRPr="003B4363">
        <w:rPr>
          <w:rFonts w:ascii="宋体" w:eastAsia="宋体" w:hAnsi="宋体"/>
          <w:sz w:val="24"/>
          <w:szCs w:val="24"/>
        </w:rPr>
        <w:t>象</w:t>
      </w:r>
      <w:proofErr w:type="gramEnd"/>
      <w:r w:rsidRPr="003B4363">
        <w:rPr>
          <w:rFonts w:ascii="宋体" w:eastAsia="宋体" w:hAnsi="宋体"/>
          <w:sz w:val="24"/>
          <w:szCs w:val="24"/>
        </w:rPr>
        <w:t xml:space="preserve">的要求。(考点：临时救助的对象) </w:t>
      </w:r>
    </w:p>
    <w:p w14:paraId="1592B80F"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11．C【解析】本题考查《“十三五”国家老龄事业发展和养老体系建设规划》的相关规定。 根据规定，政府运营的养老床位占当地养老床位总数的比例不超过 50％，因此该市政府运 营的床位不超过 2 万张。(考点：《“十三五”国家老龄事业发展和养老体系建设规划》的 相关规定) </w:t>
      </w:r>
    </w:p>
    <w:p w14:paraId="34BF534D"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12．C【解析】本题考查对未成年人有严重不良行为的矫治的方法。具体矫治方法包括：(1) 工读学校矫治。送未成年人进工读学校进行矫治和接受教育，应当</w:t>
      </w:r>
      <w:r w:rsidRPr="003B4363">
        <w:rPr>
          <w:rFonts w:ascii="宋体" w:eastAsia="宋体" w:hAnsi="宋体"/>
          <w:sz w:val="24"/>
          <w:szCs w:val="24"/>
        </w:rPr>
        <w:lastRenderedPageBreak/>
        <w:t>由其父母或者其他监护 人，或者原所在学校提出申请，经教育行政部门批准，工</w:t>
      </w:r>
      <w:r w:rsidRPr="003B4363">
        <w:rPr>
          <w:rFonts w:ascii="宋体" w:eastAsia="宋体" w:hAnsi="宋体" w:hint="eastAsia"/>
          <w:sz w:val="24"/>
          <w:szCs w:val="24"/>
        </w:rPr>
        <w:t>读学校对就读的未成年人应当严</w:t>
      </w:r>
      <w:r w:rsidRPr="003B4363">
        <w:rPr>
          <w:rFonts w:ascii="宋体" w:eastAsia="宋体" w:hAnsi="宋体"/>
          <w:sz w:val="24"/>
          <w:szCs w:val="24"/>
        </w:rPr>
        <w:t xml:space="preserve"> 格管理和教育。(2)司法矫治。未成年人有严重不良行为，构成违反治安管理行为的，由公 </w:t>
      </w:r>
      <w:proofErr w:type="gramStart"/>
      <w:r w:rsidRPr="003B4363">
        <w:rPr>
          <w:rFonts w:ascii="宋体" w:eastAsia="宋体" w:hAnsi="宋体"/>
          <w:sz w:val="24"/>
          <w:szCs w:val="24"/>
        </w:rPr>
        <w:t>安机关</w:t>
      </w:r>
      <w:proofErr w:type="gramEnd"/>
      <w:r w:rsidRPr="003B4363">
        <w:rPr>
          <w:rFonts w:ascii="宋体" w:eastAsia="宋体" w:hAnsi="宋体"/>
          <w:sz w:val="24"/>
          <w:szCs w:val="24"/>
        </w:rPr>
        <w:t xml:space="preserve">依法予以治安处罚。因不满 14 周岁或者情节特别轻微免予处罚的，可以予以训诫。 未成年人因不满 16 周岁不予刑事处罚的，责令他的父母或者其他监护人严加管教；在必要 的时候，也可以由政府依法收容教养。(3)社会包容。(考点：对未成年人有严重不良行为 的矫治的方法) </w:t>
      </w:r>
    </w:p>
    <w:p w14:paraId="2778B369"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13．A【解析】本题考查孤儿安置。孤儿安置的方式有：(1)亲属抚养；(2)机构养育；(3) 家庭寄养；(4)依法收养。在亲属抚</w:t>
      </w:r>
      <w:r w:rsidRPr="003B4363">
        <w:rPr>
          <w:rFonts w:ascii="宋体" w:eastAsia="宋体" w:hAnsi="宋体" w:hint="eastAsia"/>
          <w:sz w:val="24"/>
          <w:szCs w:val="24"/>
        </w:rPr>
        <w:t>养方式中，孤儿的祖父母、外祖父母、兄、姐要依法承</w:t>
      </w:r>
      <w:r w:rsidRPr="003B4363">
        <w:rPr>
          <w:rFonts w:ascii="宋体" w:eastAsia="宋体" w:hAnsi="宋体"/>
          <w:sz w:val="24"/>
          <w:szCs w:val="24"/>
        </w:rPr>
        <w:t xml:space="preserve"> 担抚养义务、履行监护职责；鼓励关系密切的其他亲属、朋友担任孤儿的监护人；没有前 述监护人的、未成年人的父、母所在单位或者未成年人住所地的居民委员会、村民委员会 或者民政部门担任监护人。(考点：孤儿安置) </w:t>
      </w:r>
    </w:p>
    <w:p w14:paraId="58289208"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14．C【解析】本题考查残疾预防。根据《残疾预防和残疾人康复条例》，残疾预防工作应 当覆盖全人群和全生命周期，以社区和家庭为基础，坚持普遍预防和重点防控相结合。(考 点：残疾预防) </w:t>
      </w:r>
    </w:p>
    <w:p w14:paraId="1E6B722A"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15．D【解析】本题考查夫妻财产制。《婚姻法》第四十七条有明确的规定，离婚时</w:t>
      </w:r>
      <w:r w:rsidRPr="003B4363">
        <w:rPr>
          <w:rFonts w:ascii="宋体" w:eastAsia="宋体" w:hAnsi="宋体" w:hint="eastAsia"/>
          <w:sz w:val="24"/>
          <w:szCs w:val="24"/>
        </w:rPr>
        <w:t>，一方</w:t>
      </w:r>
      <w:r w:rsidRPr="003B4363">
        <w:rPr>
          <w:rFonts w:ascii="宋体" w:eastAsia="宋体" w:hAnsi="宋体"/>
          <w:sz w:val="24"/>
          <w:szCs w:val="24"/>
        </w:rPr>
        <w:t xml:space="preserve"> 隐藏、转移、变卖、毁损夫妻共同财产，或伪造债务企图侵占另一方财产的，分割夫妻共 同财产时，对隐藏、转移、变卖、毁损夫妻共同财产或伪造债务的一方，可以少分或不分。 (考点：夫妻财产制) </w:t>
      </w:r>
    </w:p>
    <w:p w14:paraId="45098C52"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16．B【解析】本题考查收养成立的条件。收养人应当同时具备下列条件：(1)无子女；(2) 有抚养教育被收养人的能力；(3)未患有在医学上认为不应当收养子女的疾病：(4)年满</w:t>
      </w:r>
      <w:r w:rsidRPr="003B4363">
        <w:rPr>
          <w:rFonts w:ascii="宋体" w:eastAsia="宋体" w:hAnsi="宋体" w:hint="eastAsia"/>
          <w:sz w:val="24"/>
          <w:szCs w:val="24"/>
        </w:rPr>
        <w:t>3</w:t>
      </w:r>
      <w:r w:rsidRPr="003B4363">
        <w:rPr>
          <w:rFonts w:ascii="宋体" w:eastAsia="宋体" w:hAnsi="宋体"/>
          <w:sz w:val="24"/>
          <w:szCs w:val="24"/>
        </w:rPr>
        <w:t>0</w:t>
      </w:r>
      <w:r w:rsidRPr="003B4363">
        <w:rPr>
          <w:rFonts w:ascii="宋体" w:eastAsia="宋体" w:hAnsi="宋体" w:hint="eastAsia"/>
          <w:sz w:val="24"/>
          <w:szCs w:val="24"/>
        </w:rPr>
        <w:t>周岁；</w:t>
      </w:r>
      <w:r w:rsidRPr="003B4363">
        <w:rPr>
          <w:rFonts w:ascii="宋体" w:eastAsia="宋体" w:hAnsi="宋体"/>
          <w:sz w:val="24"/>
          <w:szCs w:val="24"/>
        </w:rPr>
        <w:t xml:space="preserve">(5)只能收养一名子女。有关收养人的特殊要求：(1)配偶的男性收养女性的，收养 人与被收养人的年龄应当相差 40 周岁以上；(2)有配偶者收养子女须夫妻共同收养。另外， 特殊收养关系中，收养孤儿、残疾儿童或社会福利机构抚养的查找不到生父母的弃婴和儿 童，可以不受收养人无子女和收养 1 名的限制。(考点：收养成立的条件) </w:t>
      </w:r>
    </w:p>
    <w:p w14:paraId="15500536"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17．D【解析】本题考查有关遗赠的法律规定。遗赠的生效条件：(1)遗赠人须有遗嘱能力； (2)遗嘱必须是遗赠人的真实意思表示；(3)遗赠的内容必须合法；(4)遗赠人不能侵犯缺乏劳动能</w:t>
      </w:r>
      <w:r w:rsidRPr="003B4363">
        <w:rPr>
          <w:rFonts w:ascii="宋体" w:eastAsia="宋体" w:hAnsi="宋体" w:hint="eastAsia"/>
          <w:sz w:val="24"/>
          <w:szCs w:val="24"/>
        </w:rPr>
        <w:t>力又没有生活来源的继承人的合法权益；</w:t>
      </w:r>
      <w:r w:rsidRPr="003B4363">
        <w:rPr>
          <w:rFonts w:ascii="宋体" w:eastAsia="宋体" w:hAnsi="宋体"/>
          <w:sz w:val="24"/>
          <w:szCs w:val="24"/>
        </w:rPr>
        <w:t xml:space="preserve">(5)受遗赠人后于遗赠人死亡。受遗赠人先于遗嘱人死亡的，遗产中的有关部分按照法定继承办理。执行遗赠不得妨碍清偿遗赠人依法应当缴纳的税款和债务。D 项错误。(考点：遗赠的生效条件) </w:t>
      </w:r>
    </w:p>
    <w:p w14:paraId="154A6A9C"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18．B【解析】本题考查代位继承。代位继承是指被继承人的子女先于继承人死</w:t>
      </w:r>
      <w:r w:rsidRPr="003B4363">
        <w:rPr>
          <w:rFonts w:ascii="宋体" w:eastAsia="宋体" w:hAnsi="宋体"/>
          <w:sz w:val="24"/>
          <w:szCs w:val="24"/>
        </w:rPr>
        <w:lastRenderedPageBreak/>
        <w:t xml:space="preserve">亡的，由被 继承人子女的晚辈直系血亲代替被继承人的子女继承被继承人遗产的一项法定继承制度。 代位继承人取得遗产时不受辈分限制，被继承人的孙子女、外孙子女、曾孙子女、曾外孙 子女都可代位继承。A 项中继子、C </w:t>
      </w:r>
      <w:proofErr w:type="gramStart"/>
      <w:r w:rsidRPr="003B4363">
        <w:rPr>
          <w:rFonts w:ascii="宋体" w:eastAsia="宋体" w:hAnsi="宋体"/>
          <w:sz w:val="24"/>
          <w:szCs w:val="24"/>
        </w:rPr>
        <w:t>项中丙的</w:t>
      </w:r>
      <w:proofErr w:type="gramEnd"/>
      <w:r w:rsidRPr="003B4363">
        <w:rPr>
          <w:rFonts w:ascii="宋体" w:eastAsia="宋体" w:hAnsi="宋体"/>
          <w:sz w:val="24"/>
          <w:szCs w:val="24"/>
        </w:rPr>
        <w:t>丈夫</w:t>
      </w:r>
      <w:r w:rsidRPr="003B4363">
        <w:rPr>
          <w:rFonts w:ascii="宋体" w:eastAsia="宋体" w:hAnsi="宋体" w:hint="eastAsia"/>
          <w:sz w:val="24"/>
          <w:szCs w:val="24"/>
        </w:rPr>
        <w:t>、</w:t>
      </w:r>
      <w:r w:rsidRPr="003B4363">
        <w:rPr>
          <w:rFonts w:ascii="宋体" w:eastAsia="宋体" w:hAnsi="宋体"/>
          <w:sz w:val="24"/>
          <w:szCs w:val="24"/>
        </w:rPr>
        <w:t xml:space="preserve">D 项中养子均不属于被继承子女的晚辈 直系血亲，故选 B 项。(考点：代位继承) </w:t>
      </w:r>
    </w:p>
    <w:p w14:paraId="0F004B0D"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19．D【解析】本题考查遗嘱的有效条件。遗嘱的有效条件包括：(1)立遗嘱人必须具有遗 </w:t>
      </w:r>
      <w:proofErr w:type="gramStart"/>
      <w:r w:rsidRPr="003B4363">
        <w:rPr>
          <w:rFonts w:ascii="宋体" w:eastAsia="宋体" w:hAnsi="宋体"/>
          <w:sz w:val="24"/>
          <w:szCs w:val="24"/>
        </w:rPr>
        <w:t>嘱</w:t>
      </w:r>
      <w:proofErr w:type="gramEnd"/>
      <w:r w:rsidRPr="003B4363">
        <w:rPr>
          <w:rFonts w:ascii="宋体" w:eastAsia="宋体" w:hAnsi="宋体"/>
          <w:sz w:val="24"/>
          <w:szCs w:val="24"/>
        </w:rPr>
        <w:t xml:space="preserve">能力；(2)遗嘱必须是遗嘱人的真实意思表示；(3)处分遗产只能是个人合法财产；(4)遗 </w:t>
      </w:r>
      <w:proofErr w:type="gramStart"/>
      <w:r w:rsidRPr="003B4363">
        <w:rPr>
          <w:rFonts w:ascii="宋体" w:eastAsia="宋体" w:hAnsi="宋体"/>
          <w:sz w:val="24"/>
          <w:szCs w:val="24"/>
        </w:rPr>
        <w:t>嘱</w:t>
      </w:r>
      <w:proofErr w:type="gramEnd"/>
      <w:r w:rsidRPr="003B4363">
        <w:rPr>
          <w:rFonts w:ascii="宋体" w:eastAsia="宋体" w:hAnsi="宋体"/>
          <w:sz w:val="24"/>
          <w:szCs w:val="24"/>
        </w:rPr>
        <w:t>不得取消缺乏劳动能力又无生活来源的法定继承人必要的继承份额；(5)遗嘱中应保留胎 儿的继承份额；(6)遗嘱的内容必须合法；(7)遗嘱必须符合法定形式。A 项小芸 15 周岁， 不具有完全的民事行为能力。B 项小强立遗嘱是在精神病发病期间，不能完全辨认</w:t>
      </w:r>
      <w:r w:rsidRPr="003B4363">
        <w:rPr>
          <w:rFonts w:ascii="宋体" w:eastAsia="宋体" w:hAnsi="宋体" w:hint="eastAsia"/>
          <w:sz w:val="24"/>
          <w:szCs w:val="24"/>
        </w:rPr>
        <w:t>自己行为</w:t>
      </w:r>
      <w:r w:rsidRPr="003B4363">
        <w:rPr>
          <w:rFonts w:ascii="宋体" w:eastAsia="宋体" w:hAnsi="宋体"/>
          <w:sz w:val="24"/>
          <w:szCs w:val="24"/>
        </w:rPr>
        <w:t xml:space="preserve"> 时亲笔书写的遗嘱。C 项老汪选择录音订立遗嘱，应当有两个以上见证人在场见证，D </w:t>
      </w:r>
      <w:proofErr w:type="gramStart"/>
      <w:r w:rsidRPr="003B4363">
        <w:rPr>
          <w:rFonts w:ascii="宋体" w:eastAsia="宋体" w:hAnsi="宋体"/>
          <w:sz w:val="24"/>
          <w:szCs w:val="24"/>
        </w:rPr>
        <w:t>项老 齐具有</w:t>
      </w:r>
      <w:proofErr w:type="gramEnd"/>
      <w:r w:rsidRPr="003B4363">
        <w:rPr>
          <w:rFonts w:ascii="宋体" w:eastAsia="宋体" w:hAnsi="宋体"/>
          <w:sz w:val="24"/>
          <w:szCs w:val="24"/>
        </w:rPr>
        <w:t xml:space="preserve">完全民事行为能力，亲笔书写的遗嘱属于自书遗嘱，不需要见证人，且具有签名， 形式合法。D 项正确。(考点：遗嘱的有效条件) </w:t>
      </w:r>
    </w:p>
    <w:p w14:paraId="0F48AB57"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20．A【解析】本题考查人民调解协议的法律效力问题。经人民调解委员会调解达成的调解 协议，具有法律约束力，当事人应当按照约定履行。(考点：人民调解协议的法律效力) </w:t>
      </w:r>
    </w:p>
    <w:p w14:paraId="0337871D"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21．D【解析】本题考查信访事项受理。涉及两个或者两个以上行政机关的信访事项，由所 涉及的行政机关协商受理：受理有争议的，由</w:t>
      </w:r>
      <w:r w:rsidRPr="003B4363">
        <w:rPr>
          <w:rFonts w:ascii="宋体" w:eastAsia="宋体" w:hAnsi="宋体" w:hint="eastAsia"/>
          <w:sz w:val="24"/>
          <w:szCs w:val="24"/>
        </w:rPr>
        <w:t>其共同的上一级行政机关决定受理机关。</w:t>
      </w:r>
      <w:r w:rsidRPr="003B4363">
        <w:rPr>
          <w:rFonts w:ascii="宋体" w:eastAsia="宋体" w:hAnsi="宋体"/>
          <w:sz w:val="24"/>
          <w:szCs w:val="24"/>
        </w:rPr>
        <w:t xml:space="preserve">(考 点：信访事项受理) </w:t>
      </w:r>
    </w:p>
    <w:p w14:paraId="33D23C37"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22．D【解析】本题考查突发事件的应急管理体制。县级人民政府对本行政区域内突发事件 的应对工作负责。涉及两个以上行政区域的，由有关行政区域共同的上一级人民政府负责， 或者由各有关行政区域的上一级人民政府共同负责。(考点：突发事件的应急管理体制) </w:t>
      </w:r>
    </w:p>
    <w:p w14:paraId="3EE1365F" w14:textId="691E68DC"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23．C【解析】本题考查社区矫正职责分工。保外就医的矫正人员应当每个月向司法所报告 本人身体情况，每三个月向司法所提交病情复查情况。(考点：社区矫正职责分工) </w:t>
      </w:r>
    </w:p>
    <w:p w14:paraId="60732659" w14:textId="7777777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24．D【解析】本题考查戒毒措施。《禁毒法》</w:t>
      </w:r>
      <w:r w:rsidRPr="003B4363">
        <w:rPr>
          <w:rFonts w:ascii="宋体" w:eastAsia="宋体" w:hAnsi="宋体" w:hint="eastAsia"/>
          <w:sz w:val="24"/>
          <w:szCs w:val="24"/>
        </w:rPr>
        <w:t>规定，对吸毒成瘾人员，公安机关可以责令</w:t>
      </w:r>
      <w:r w:rsidRPr="003B4363">
        <w:rPr>
          <w:rFonts w:ascii="宋体" w:eastAsia="宋体" w:hAnsi="宋体"/>
          <w:sz w:val="24"/>
          <w:szCs w:val="24"/>
        </w:rPr>
        <w:t xml:space="preserve"> 其接受社区戒毒，同时通知吸毒人员户籍所在地或者现居住地的城市街道办事处、乡镇人 民政府，社区戒毒的期限为 3 年。(考点：戒毒措施) </w:t>
      </w:r>
    </w:p>
    <w:p w14:paraId="009C237C"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25．D【解析】本题考查《治安管理处罚法》的有关规定。《治安管理处罚法》规定，对违反治安管理行为人，公安机关传唤后应当及时询问查证，查证时间不得超过 8 小时。情况复杂、依照《治安管理处罚法》规定可能适用行政拘留处罚规定的，询问查证时间不得超过24 小时，公安机关应当及时将传唤的原因和处</w:t>
      </w:r>
      <w:r w:rsidRPr="003B4363">
        <w:rPr>
          <w:rFonts w:ascii="宋体" w:eastAsia="宋体" w:hAnsi="宋体"/>
          <w:sz w:val="24"/>
          <w:szCs w:val="24"/>
        </w:rPr>
        <w:lastRenderedPageBreak/>
        <w:t>所通知被传唤人家属。询问不满16周岁</w:t>
      </w:r>
      <w:r w:rsidRPr="003B4363">
        <w:rPr>
          <w:rFonts w:ascii="宋体" w:eastAsia="宋体" w:hAnsi="宋体" w:hint="eastAsia"/>
          <w:sz w:val="24"/>
          <w:szCs w:val="24"/>
        </w:rPr>
        <w:t>的违反治安管理行为人，应当通知其父母或者其他监护人到场。询问聋哑的违反治安管理行为人、被侵害人或者其他见证人，应当有通晓手语的人提供帮助，并在笔录上注明。</w:t>
      </w:r>
      <w:r w:rsidRPr="003B4363">
        <w:rPr>
          <w:rFonts w:ascii="宋体" w:eastAsia="宋体" w:hAnsi="宋体"/>
          <w:sz w:val="24"/>
          <w:szCs w:val="24"/>
        </w:rPr>
        <w:t xml:space="preserve">(考 点：《治安管理处罚法》的有关规定) </w:t>
      </w:r>
    </w:p>
    <w:p w14:paraId="7488ECC9"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26．C【解析】本题考查烈士</w:t>
      </w:r>
      <w:proofErr w:type="gramStart"/>
      <w:r w:rsidRPr="003B4363">
        <w:rPr>
          <w:rFonts w:ascii="宋体" w:eastAsia="宋体" w:hAnsi="宋体"/>
          <w:sz w:val="24"/>
          <w:szCs w:val="24"/>
        </w:rPr>
        <w:t>褒扬金</w:t>
      </w:r>
      <w:proofErr w:type="gramEnd"/>
      <w:r w:rsidRPr="003B4363">
        <w:rPr>
          <w:rFonts w:ascii="宋体" w:eastAsia="宋体" w:hAnsi="宋体"/>
          <w:sz w:val="24"/>
          <w:szCs w:val="24"/>
        </w:rPr>
        <w:t>标准。根据《烈士褒扬条例》，烈士</w:t>
      </w:r>
      <w:proofErr w:type="gramStart"/>
      <w:r w:rsidRPr="003B4363">
        <w:rPr>
          <w:rFonts w:ascii="宋体" w:eastAsia="宋体" w:hAnsi="宋体"/>
          <w:sz w:val="24"/>
          <w:szCs w:val="24"/>
        </w:rPr>
        <w:t>褒扬金</w:t>
      </w:r>
      <w:proofErr w:type="gramEnd"/>
      <w:r w:rsidRPr="003B4363">
        <w:rPr>
          <w:rFonts w:ascii="宋体" w:eastAsia="宋体" w:hAnsi="宋体"/>
          <w:sz w:val="24"/>
          <w:szCs w:val="24"/>
        </w:rPr>
        <w:t xml:space="preserve">标准为烈士 牺牲时上一年度全国城镇居民可支配收入的 30 </w:t>
      </w:r>
      <w:proofErr w:type="gramStart"/>
      <w:r w:rsidRPr="003B4363">
        <w:rPr>
          <w:rFonts w:ascii="宋体" w:eastAsia="宋体" w:hAnsi="宋体"/>
          <w:sz w:val="24"/>
          <w:szCs w:val="24"/>
        </w:rPr>
        <w:t>倍</w:t>
      </w:r>
      <w:proofErr w:type="gramEnd"/>
      <w:r w:rsidRPr="003B4363">
        <w:rPr>
          <w:rFonts w:ascii="宋体" w:eastAsia="宋体" w:hAnsi="宋体"/>
          <w:sz w:val="24"/>
          <w:szCs w:val="24"/>
        </w:rPr>
        <w:t>。战时，参战牺牲的烈士</w:t>
      </w:r>
      <w:proofErr w:type="gramStart"/>
      <w:r w:rsidRPr="003B4363">
        <w:rPr>
          <w:rFonts w:ascii="宋体" w:eastAsia="宋体" w:hAnsi="宋体"/>
          <w:sz w:val="24"/>
          <w:szCs w:val="24"/>
        </w:rPr>
        <w:t>褒扬金</w:t>
      </w:r>
      <w:proofErr w:type="gramEnd"/>
      <w:r w:rsidRPr="003B4363">
        <w:rPr>
          <w:rFonts w:ascii="宋体" w:eastAsia="宋体" w:hAnsi="宋体"/>
          <w:sz w:val="24"/>
          <w:szCs w:val="24"/>
        </w:rPr>
        <w:t>标准可以 适当提高。(考点：烈士</w:t>
      </w:r>
      <w:proofErr w:type="gramStart"/>
      <w:r w:rsidRPr="003B4363">
        <w:rPr>
          <w:rFonts w:ascii="宋体" w:eastAsia="宋体" w:hAnsi="宋体"/>
          <w:sz w:val="24"/>
          <w:szCs w:val="24"/>
        </w:rPr>
        <w:t>褒扬金</w:t>
      </w:r>
      <w:proofErr w:type="gramEnd"/>
      <w:r w:rsidRPr="003B4363">
        <w:rPr>
          <w:rFonts w:ascii="宋体" w:eastAsia="宋体" w:hAnsi="宋体"/>
          <w:sz w:val="24"/>
          <w:szCs w:val="24"/>
        </w:rPr>
        <w:t xml:space="preserve">标准) </w:t>
      </w:r>
    </w:p>
    <w:p w14:paraId="087D36D9"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27．A【解析】本题考查一次性抚恤金。根据《军人抚恤优待条例》，现役军人死亡，根据 其死亡性质和死亡时的月工资标准，由县级人民政府民政部门发给其遗属一次性抚恤金， 标准是：烈士和因公牺牲的</w:t>
      </w:r>
      <w:r w:rsidRPr="003B4363">
        <w:rPr>
          <w:rFonts w:ascii="宋体" w:eastAsia="宋体" w:hAnsi="宋体" w:hint="eastAsia"/>
          <w:sz w:val="24"/>
          <w:szCs w:val="24"/>
        </w:rPr>
        <w:t>，为上一年度全国城镇居民人均可支配收入的</w:t>
      </w:r>
      <w:r w:rsidRPr="003B4363">
        <w:rPr>
          <w:rFonts w:ascii="宋体" w:eastAsia="宋体" w:hAnsi="宋体"/>
          <w:sz w:val="24"/>
          <w:szCs w:val="24"/>
        </w:rPr>
        <w:t xml:space="preserve"> 20 倍加本人 40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月的工资；病故的，为上一年度全国城镇居民人均可支配收入的 2 倍加本人 40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月的工 资。月工资或者津贴低于排职少尉军官工资标准的，按照排职少尉军官工资标准计算。(考 点：一次性抚恤金) </w:t>
      </w:r>
    </w:p>
    <w:p w14:paraId="13D89F55"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28．D【解析】本题考查残疾军人抚恤的标准及待遇。《伤残抚恤管理办法》第二十七条规 定，中止抚恤的伤残人员在刑满释放并恢复政治权利或者取消通缉后，经本人申请，并经 民政部门审查符合条件的，从第二个月起恢复抚恤，原停发的抚恤金不予补发。(考点：残 疾军人抚恤</w:t>
      </w:r>
      <w:r w:rsidRPr="003B4363">
        <w:rPr>
          <w:rFonts w:ascii="宋体" w:eastAsia="宋体" w:hAnsi="宋体" w:hint="eastAsia"/>
          <w:sz w:val="24"/>
          <w:szCs w:val="24"/>
        </w:rPr>
        <w:t>的标准及待遇</w:t>
      </w:r>
      <w:r w:rsidRPr="003B4363">
        <w:rPr>
          <w:rFonts w:ascii="宋体" w:eastAsia="宋体" w:hAnsi="宋体"/>
          <w:sz w:val="24"/>
          <w:szCs w:val="24"/>
        </w:rPr>
        <w:t xml:space="preserve">) </w:t>
      </w:r>
    </w:p>
    <w:p w14:paraId="6194AC02"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29．A【解析】本题考查退役士兵安置的主要方式。根据《退役士兵安置条例》第三十三条， 安置地县级以上地方人民政府应当按照属地管理的原则，对符合安排工作条件的退役士兵 进行安置，保障其第一次就业。(考点：退役士兵安置的主要方式) </w:t>
      </w:r>
    </w:p>
    <w:p w14:paraId="1949CF12"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30．B【解析】本题考查军休干部服务管理。根据《军队离休退休干部服务管理办法》第四 条，军休干部服务管理应当适应社会主义市场经济发展和军队后勤保障社会化的要求，逐 </w:t>
      </w:r>
      <w:proofErr w:type="gramStart"/>
      <w:r w:rsidRPr="003B4363">
        <w:rPr>
          <w:rFonts w:ascii="宋体" w:eastAsia="宋体" w:hAnsi="宋体"/>
          <w:sz w:val="24"/>
          <w:szCs w:val="24"/>
        </w:rPr>
        <w:t>步实行</w:t>
      </w:r>
      <w:proofErr w:type="gramEnd"/>
      <w:r w:rsidRPr="003B4363">
        <w:rPr>
          <w:rFonts w:ascii="宋体" w:eastAsia="宋体" w:hAnsi="宋体"/>
          <w:sz w:val="24"/>
          <w:szCs w:val="24"/>
        </w:rPr>
        <w:t xml:space="preserve">国家保障与社会化服务相结合。(考点：军休干部服务管理) </w:t>
      </w:r>
    </w:p>
    <w:p w14:paraId="065014EF"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31．D【解析】本题考查居民委员会的组织设</w:t>
      </w:r>
      <w:r w:rsidRPr="003B4363">
        <w:rPr>
          <w:rFonts w:ascii="宋体" w:eastAsia="宋体" w:hAnsi="宋体" w:hint="eastAsia"/>
          <w:sz w:val="24"/>
          <w:szCs w:val="24"/>
        </w:rPr>
        <w:t>置。新建住宅区居民入住率达到</w:t>
      </w:r>
      <w:r w:rsidRPr="003B4363">
        <w:rPr>
          <w:rFonts w:ascii="宋体" w:eastAsia="宋体" w:hAnsi="宋体"/>
          <w:sz w:val="24"/>
          <w:szCs w:val="24"/>
        </w:rPr>
        <w:t xml:space="preserve"> 50％的，应及 时成立社区居民委员会。(考点：居民委员会的组织设置) </w:t>
      </w:r>
    </w:p>
    <w:p w14:paraId="2F94FC67"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32．C【解析】本题考查委托投票。登记参加选举的村民，选举期间外出不能参加投票的， 可以委托本村有选举权的近亲属代为投票。每一登记参加选举的村民接受委托投票不得超 过 3 人。(考点：委托投票) </w:t>
      </w:r>
    </w:p>
    <w:p w14:paraId="0510D876"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33．A【解析】本题考查消费者的行为规范。根据《家庭服务业管理暂行办法》，消费者的 行为规范包括：(1)消费者到家庭服务机构聘用家庭服务员时，应持有户口簿或身份证及相 关证明，并如实填写登记表，交纳有关费用。消费者或</w:t>
      </w:r>
      <w:r w:rsidRPr="003B4363">
        <w:rPr>
          <w:rFonts w:ascii="宋体" w:eastAsia="宋体" w:hAnsi="宋体" w:hint="eastAsia"/>
          <w:sz w:val="24"/>
          <w:szCs w:val="24"/>
        </w:rPr>
        <w:t>其家庭成员患有传染病、精神病或</w:t>
      </w:r>
      <w:r w:rsidRPr="003B4363">
        <w:rPr>
          <w:rFonts w:ascii="宋体" w:eastAsia="宋体" w:hAnsi="宋体"/>
          <w:sz w:val="24"/>
          <w:szCs w:val="24"/>
        </w:rPr>
        <w:t xml:space="preserve"> 其他重要疾病的，应当告知家庭服务机构和家</w:t>
      </w:r>
      <w:r w:rsidRPr="003B4363">
        <w:rPr>
          <w:rFonts w:ascii="宋体" w:eastAsia="宋体" w:hAnsi="宋体"/>
          <w:sz w:val="24"/>
          <w:szCs w:val="24"/>
        </w:rPr>
        <w:lastRenderedPageBreak/>
        <w:t xml:space="preserve">庭服务员，并如实登记。(2)消费者有权要求 家庭服务机构按照合同约定指派或介绍家庭服务员和提供服务，消费者有权要求家庭服务 机构如实提供家庭服务员的道德品行、教育状况、职业技能、相关工作经历、健康状况等 个人信息。(3)消费者应当保障家庭服务员合法权益，尊重家庭服务员的人格和劳动，按约 </w:t>
      </w:r>
      <w:proofErr w:type="gramStart"/>
      <w:r w:rsidRPr="003B4363">
        <w:rPr>
          <w:rFonts w:ascii="宋体" w:eastAsia="宋体" w:hAnsi="宋体"/>
          <w:sz w:val="24"/>
          <w:szCs w:val="24"/>
        </w:rPr>
        <w:t>定提供</w:t>
      </w:r>
      <w:proofErr w:type="gramEnd"/>
      <w:r w:rsidRPr="003B4363">
        <w:rPr>
          <w:rFonts w:ascii="宋体" w:eastAsia="宋体" w:hAnsi="宋体"/>
          <w:sz w:val="24"/>
          <w:szCs w:val="24"/>
        </w:rPr>
        <w:t>食宿等条件，保证家庭服务员每天基本睡眠时间和每月必要休息时间，不得对家庭 服务员有谩骂、殴打等侵权行为，不得拖欠、克扣家庭服务员工资，不得扣押家庭</w:t>
      </w:r>
      <w:r w:rsidRPr="003B4363">
        <w:rPr>
          <w:rFonts w:ascii="宋体" w:eastAsia="宋体" w:hAnsi="宋体" w:hint="eastAsia"/>
          <w:sz w:val="24"/>
          <w:szCs w:val="24"/>
        </w:rPr>
        <w:t>服务员</w:t>
      </w:r>
      <w:r w:rsidRPr="003B4363">
        <w:rPr>
          <w:rFonts w:ascii="宋体" w:eastAsia="宋体" w:hAnsi="宋体"/>
          <w:sz w:val="24"/>
          <w:szCs w:val="24"/>
        </w:rPr>
        <w:t xml:space="preserve"> 身份、学历、资格证明等证件原件。未经家庭服务员同意，消费者不得随意增加合同以外 的服务项目，如需增加须事先与家庭服务机构、家庭服务员协商，并适当增加服务报酬。 (考 点：消费者的行为规范) </w:t>
      </w:r>
    </w:p>
    <w:p w14:paraId="453832C0"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34．C【解析】本题考查公益事业的捐赠规定。《公益事业捐赠法》第八条规定：“对捐赠 人进行公开表彰，应当事先征求捐赠人的意见。’第十四条规定</w:t>
      </w:r>
      <w:proofErr w:type="gramStart"/>
      <w:r w:rsidRPr="003B4363">
        <w:rPr>
          <w:rFonts w:ascii="宋体" w:eastAsia="宋体" w:hAnsi="宋体"/>
          <w:sz w:val="24"/>
          <w:szCs w:val="24"/>
        </w:rPr>
        <w:t>：“</w:t>
      </w:r>
      <w:proofErr w:type="gramEnd"/>
      <w:r w:rsidRPr="003B4363">
        <w:rPr>
          <w:rFonts w:ascii="宋体" w:eastAsia="宋体" w:hAnsi="宋体"/>
          <w:sz w:val="24"/>
          <w:szCs w:val="24"/>
        </w:rPr>
        <w:t>捐赠人单独捐赠的工</w:t>
      </w:r>
      <w:r w:rsidRPr="003B4363">
        <w:rPr>
          <w:rFonts w:ascii="宋体" w:eastAsia="宋体" w:hAnsi="宋体" w:hint="eastAsia"/>
          <w:sz w:val="24"/>
          <w:szCs w:val="24"/>
        </w:rPr>
        <w:t>程项目或者主要由捐赠人出资兴建的工程项目，可以由捐赠人提出工程项目的名称，报县</w:t>
      </w:r>
      <w:r w:rsidRPr="003B4363">
        <w:rPr>
          <w:rFonts w:ascii="宋体" w:eastAsia="宋体" w:hAnsi="宋体"/>
          <w:sz w:val="24"/>
          <w:szCs w:val="24"/>
        </w:rPr>
        <w:t xml:space="preserve">级以上人民政府批准。”第二十条规定：“公益事业对捐赠人负有出具收据和接受查询的义务。捐赠人有权向受赠人查询捐赠财产的使用、管理情况，”第十八条规定：“受赠人与捐赠人订立了捐赠协议的，应当按照协议约定的用途使用捐赠财产，不得擅自改变捐赠 财产的用途。”(考点：公益事业的捐赠规定) </w:t>
      </w:r>
    </w:p>
    <w:p w14:paraId="4BCB6D2E"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35．B【解析】本题考查《慈善法》。慈善组织有下列情形之一的，由民政部门责令限期改 正；逾期不改正的，吊销登记证书并予以公告：(1)未按照慈善宗旨开</w:t>
      </w:r>
      <w:r w:rsidRPr="003B4363">
        <w:rPr>
          <w:rFonts w:ascii="宋体" w:eastAsia="宋体" w:hAnsi="宋体" w:hint="eastAsia"/>
          <w:sz w:val="24"/>
          <w:szCs w:val="24"/>
        </w:rPr>
        <w:t>展活动的；</w:t>
      </w:r>
      <w:r w:rsidRPr="003B4363">
        <w:rPr>
          <w:rFonts w:ascii="宋体" w:eastAsia="宋体" w:hAnsi="宋体"/>
          <w:sz w:val="24"/>
          <w:szCs w:val="24"/>
        </w:rPr>
        <w:t>(2)私分、 挪用、截留或者侵占慈善财产的； (3)接受附加违反法律法规或者违背社会公德条件的捐赠， 或者对受益人附加违反法律法规或者违背社会公德的条件的。(考点：《慈善法》)</w:t>
      </w:r>
    </w:p>
    <w:p w14:paraId="68CB6250"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 36．D【解析】本题考查《慈善法》。慈善法将每年 9 月 5 日定为“中华慈善日”。(考点： 《慈善法》)</w:t>
      </w:r>
    </w:p>
    <w:p w14:paraId="66F833C5" w14:textId="5386C43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 37．C【解析】本题考查志愿服务的相关概念。限制民事行为能力人，可以参加与其年龄、 智力状况相适应的志愿服务活动，但应当征得其监护人的同意或者由监护人陪同，A 项志愿 者的年龄不得低于</w:t>
      </w:r>
      <w:r w:rsidR="003B4363" w:rsidRPr="003B4363">
        <w:rPr>
          <w:rFonts w:ascii="宋体" w:eastAsia="宋体" w:hAnsi="宋体"/>
          <w:sz w:val="24"/>
          <w:szCs w:val="24"/>
        </w:rPr>
        <w:t>18</w:t>
      </w:r>
      <w:r w:rsidRPr="003B4363">
        <w:rPr>
          <w:rFonts w:ascii="宋体" w:eastAsia="宋体" w:hAnsi="宋体"/>
          <w:sz w:val="24"/>
          <w:szCs w:val="24"/>
        </w:rPr>
        <w:t>周岁，说法错误。志愿者应</w:t>
      </w:r>
      <w:r w:rsidRPr="003B4363">
        <w:rPr>
          <w:rFonts w:ascii="宋体" w:eastAsia="宋体" w:hAnsi="宋体" w:hint="eastAsia"/>
          <w:sz w:val="24"/>
          <w:szCs w:val="24"/>
        </w:rPr>
        <w:t>当按照约定提供志愿服务；志愿者因故不</w:t>
      </w:r>
      <w:r w:rsidRPr="003B4363">
        <w:rPr>
          <w:rFonts w:ascii="宋体" w:eastAsia="宋体" w:hAnsi="宋体"/>
          <w:sz w:val="24"/>
          <w:szCs w:val="24"/>
        </w:rPr>
        <w:t xml:space="preserve"> 能按照约定提供志愿服务的，应当及时告知志愿服务组织或者志愿服务对象。不得向志愿 服务对象收取报酬，因此 D 选项说法错误。(考点：志愿服务的相关概念)</w:t>
      </w:r>
    </w:p>
    <w:p w14:paraId="2F7B35B6"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38．</w:t>
      </w:r>
      <w:r w:rsidR="003B4363" w:rsidRPr="003B4363">
        <w:rPr>
          <w:rFonts w:ascii="宋体" w:eastAsia="宋体" w:hAnsi="宋体"/>
          <w:sz w:val="24"/>
          <w:szCs w:val="24"/>
        </w:rPr>
        <w:t>C</w:t>
      </w:r>
      <w:r w:rsidRPr="003B4363">
        <w:rPr>
          <w:rFonts w:ascii="宋体" w:eastAsia="宋体" w:hAnsi="宋体"/>
          <w:sz w:val="24"/>
          <w:szCs w:val="24"/>
        </w:rPr>
        <w:t xml:space="preserve">【解析】本题考查基金会的治理机构。根据《基金会管理条例》的规定，基金会设理 事会。理事会是基金会的决策机构，依法行使章程规定的职权。(考点：基金会的治理机构) </w:t>
      </w:r>
    </w:p>
    <w:p w14:paraId="329632B5"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39．B【解析】本题考查基金会行为的若干规定。基金会应当在实际收到捐赠后</w:t>
      </w:r>
      <w:r w:rsidRPr="003B4363">
        <w:rPr>
          <w:rFonts w:ascii="宋体" w:eastAsia="宋体" w:hAnsi="宋体"/>
          <w:sz w:val="24"/>
          <w:szCs w:val="24"/>
        </w:rPr>
        <w:lastRenderedPageBreak/>
        <w:t>据实开具捐 赠票据。捐赠人不需要捐赠票据的，或者匿名捐赠的，也应当开具捐赠票据，由</w:t>
      </w:r>
      <w:r w:rsidRPr="003B4363">
        <w:rPr>
          <w:rFonts w:ascii="宋体" w:eastAsia="宋体" w:hAnsi="宋体" w:hint="eastAsia"/>
          <w:sz w:val="24"/>
          <w:szCs w:val="24"/>
        </w:rPr>
        <w:t>基金会留</w:t>
      </w:r>
      <w:r w:rsidRPr="003B4363">
        <w:rPr>
          <w:rFonts w:ascii="宋体" w:eastAsia="宋体" w:hAnsi="宋体"/>
          <w:sz w:val="24"/>
          <w:szCs w:val="24"/>
        </w:rPr>
        <w:t xml:space="preserve"> 存备查。D 项错误。基金会为保值增值，进行委托投资时，应当委托银行或者其他金融机构 进行。B 项正确。基金会不得直接宣传、促销、销售企业的产品和品牌；不得为企业及其产 </w:t>
      </w:r>
      <w:proofErr w:type="gramStart"/>
      <w:r w:rsidRPr="003B4363">
        <w:rPr>
          <w:rFonts w:ascii="宋体" w:eastAsia="宋体" w:hAnsi="宋体"/>
          <w:sz w:val="24"/>
          <w:szCs w:val="24"/>
        </w:rPr>
        <w:t>品提供</w:t>
      </w:r>
      <w:proofErr w:type="gramEnd"/>
      <w:r w:rsidRPr="003B4363">
        <w:rPr>
          <w:rFonts w:ascii="宋体" w:eastAsia="宋体" w:hAnsi="宋体"/>
          <w:sz w:val="24"/>
          <w:szCs w:val="24"/>
        </w:rPr>
        <w:t xml:space="preserve">信誉或者质量担保。C 项错误。基金会的财产及其他收入受法律保护，任何单位和个 人不得私分、侵占、挪用。A 项错误。(考点：基金会行为的若干规定) </w:t>
      </w:r>
    </w:p>
    <w:p w14:paraId="4FE3B67C"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40．A【解析】本题考查基金会的设立条件。原始基金必须为到账货币基金，且应达到规定 的额度。全国性公募基金会的原始基金不低于 800 万元人民币，地方性公募基金会的原始 基金不低于 400 万元人民币，非公募基金会的原始基金不低于 200 万元人民币。(考点：基 金会的设立条件) </w:t>
      </w:r>
    </w:p>
    <w:p w14:paraId="43C4B33A"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41．A【解析】本题考查社会团体的成立条件。社会团体的会员数量要求：如果会员全部为 单位会员，则会员数应在 30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以上；如果会员全部由个人会员组成，则会员数应在 50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 以上；如果会员由个人会员和单位会员混合组成，则会员总数不得少于 50 </w:t>
      </w:r>
      <w:proofErr w:type="gramStart"/>
      <w:r w:rsidRPr="003B4363">
        <w:rPr>
          <w:rFonts w:ascii="宋体" w:eastAsia="宋体" w:hAnsi="宋体"/>
          <w:sz w:val="24"/>
          <w:szCs w:val="24"/>
        </w:rPr>
        <w:t>个</w:t>
      </w:r>
      <w:proofErr w:type="gramEnd"/>
      <w:r w:rsidRPr="003B4363">
        <w:rPr>
          <w:rFonts w:ascii="宋体" w:eastAsia="宋体" w:hAnsi="宋体"/>
          <w:sz w:val="24"/>
          <w:szCs w:val="24"/>
        </w:rPr>
        <w:t>。(考点：社 会团体的成立条件)</w:t>
      </w:r>
    </w:p>
    <w:p w14:paraId="0262241B"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42．D【解析】本题考查社会团体管理的财务制度。根据民政部、财政部《关于取消社会团 体会费标准备案规范会费管理的通知》的规定：第一，</w:t>
      </w:r>
      <w:r w:rsidRPr="003B4363">
        <w:rPr>
          <w:rFonts w:ascii="宋体" w:eastAsia="宋体" w:hAnsi="宋体" w:hint="eastAsia"/>
          <w:sz w:val="24"/>
          <w:szCs w:val="24"/>
        </w:rPr>
        <w:t>经社会团体登记管理机关批准成立</w:t>
      </w:r>
      <w:r w:rsidRPr="003B4363">
        <w:rPr>
          <w:rFonts w:ascii="宋体" w:eastAsia="宋体" w:hAnsi="宋体"/>
          <w:sz w:val="24"/>
          <w:szCs w:val="24"/>
        </w:rPr>
        <w:t xml:space="preserve"> 的社会团体，可以向个人会员和单位会员收取会费。第二，会费标准的额度应当明确，不 得具有浮动性。第三，社会团体制定或者修改会费标准，应当召开会员大会或者会员代表 大会，应当有 2／3 以上会员或者会员代表出席，并经出席会员或者会员代表 1／2 以上表 决通过，表决采取无记名投票方式进行。第四，社会团体应当自通过会费标准决议之日起 30 日内，将决议向全体会员公开。(考点：社会团体管理的财务制度) </w:t>
      </w:r>
    </w:p>
    <w:p w14:paraId="79179DCD" w14:textId="20E8145E"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43．B【解析】本题考查民办非企业单位的申请条件。民办非企业单位的名称应当符合国务</w:t>
      </w:r>
    </w:p>
    <w:p w14:paraId="7440C206" w14:textId="52E886BA" w:rsidR="003B4363" w:rsidRPr="003B4363" w:rsidRDefault="00DC11A9" w:rsidP="003B4363">
      <w:pPr>
        <w:spacing w:line="400" w:lineRule="exact"/>
        <w:rPr>
          <w:rFonts w:ascii="宋体" w:eastAsia="宋体" w:hAnsi="宋体"/>
          <w:sz w:val="24"/>
          <w:szCs w:val="24"/>
        </w:rPr>
      </w:pPr>
      <w:r w:rsidRPr="003B4363">
        <w:rPr>
          <w:rFonts w:ascii="宋体" w:eastAsia="宋体" w:hAnsi="宋体" w:hint="eastAsia"/>
          <w:sz w:val="24"/>
          <w:szCs w:val="24"/>
        </w:rPr>
        <w:t>院民政部门的规定，不得冠以“中国”</w:t>
      </w:r>
      <w:r w:rsidR="003B4363" w:rsidRPr="003B4363">
        <w:rPr>
          <w:rFonts w:ascii="宋体" w:eastAsia="宋体" w:hAnsi="宋体" w:hint="eastAsia"/>
          <w:sz w:val="24"/>
          <w:szCs w:val="24"/>
        </w:rPr>
        <w:t>、</w:t>
      </w:r>
      <w:r w:rsidRPr="003B4363">
        <w:rPr>
          <w:rFonts w:ascii="宋体" w:eastAsia="宋体" w:hAnsi="宋体"/>
          <w:sz w:val="24"/>
          <w:szCs w:val="24"/>
        </w:rPr>
        <w:t>“全国”</w:t>
      </w:r>
      <w:r w:rsidR="003B4363" w:rsidRPr="003B4363">
        <w:rPr>
          <w:rFonts w:ascii="宋体" w:eastAsia="宋体" w:hAnsi="宋体" w:hint="eastAsia"/>
          <w:sz w:val="24"/>
          <w:szCs w:val="24"/>
        </w:rPr>
        <w:t>、</w:t>
      </w:r>
      <w:r w:rsidRPr="003B4363">
        <w:rPr>
          <w:rFonts w:ascii="宋体" w:eastAsia="宋体" w:hAnsi="宋体"/>
          <w:sz w:val="24"/>
          <w:szCs w:val="24"/>
        </w:rPr>
        <w:t xml:space="preserve">“中华”等字样。A 项名称不符合。有与其业务活动相适应的合法财产，民办非企业单位开办资金必须是货币资金且国有资产不得超过 1／3，D 项错误。民办非企业单位的活动场所须有产权证明或 1 年期以上的使用权证明， C </w:t>
      </w:r>
      <w:proofErr w:type="gramStart"/>
      <w:r w:rsidRPr="003B4363">
        <w:rPr>
          <w:rFonts w:ascii="宋体" w:eastAsia="宋体" w:hAnsi="宋体"/>
          <w:sz w:val="24"/>
          <w:szCs w:val="24"/>
        </w:rPr>
        <w:t>项只有</w:t>
      </w:r>
      <w:proofErr w:type="gramEnd"/>
      <w:r w:rsidRPr="003B4363">
        <w:rPr>
          <w:rFonts w:ascii="宋体" w:eastAsia="宋体" w:hAnsi="宋体"/>
          <w:sz w:val="24"/>
          <w:szCs w:val="24"/>
        </w:rPr>
        <w:t xml:space="preserve"> 9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月，不符合题意。章程草案或合伙协议中须载明该单位的盈利不得分配，因此 B 项正确。(考点：民办非企业单位的申请条件) </w:t>
      </w:r>
    </w:p>
    <w:p w14:paraId="407888DA"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44．D【解析】本题考查民办非企业单位名称。民办非企业单位的名称应当符合国务院民政 部门的规定，不得冠以“中国</w:t>
      </w:r>
      <w:r w:rsidRPr="003B4363">
        <w:rPr>
          <w:rFonts w:ascii="宋体" w:eastAsia="宋体" w:hAnsi="宋体" w:hint="eastAsia"/>
          <w:sz w:val="24"/>
          <w:szCs w:val="24"/>
        </w:rPr>
        <w:t>”、“全国”、“中华”等字样，一般依次由四部分组成：行政</w:t>
      </w:r>
      <w:r w:rsidRPr="003B4363">
        <w:rPr>
          <w:rFonts w:ascii="宋体" w:eastAsia="宋体" w:hAnsi="宋体"/>
          <w:sz w:val="24"/>
          <w:szCs w:val="24"/>
        </w:rPr>
        <w:t xml:space="preserve"> 区域的名称、字号(任意名)、行(事)业或业务领域、组织形式。因此项 D 更为符合。(考点： 民办非企业单位名称) </w:t>
      </w:r>
    </w:p>
    <w:p w14:paraId="51266F82"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lastRenderedPageBreak/>
        <w:t>45．B【解析】本题考查劳动者的工作时间。国家实行劳动者每日工作时间 8 小时、每周工 作时间 40 小时的工时制度。用人单位应当保证劳动者每周至少休息 1 日，因此 A 选项错误， B 选项正确。因特殊原因需要延长工作时间的，在保障劳动者身体健康的条件下延长工作时 间每日不得超过 3 小时，每月不得超过 36 小时，因此 C、D 选项错</w:t>
      </w:r>
      <w:r w:rsidRPr="003B4363">
        <w:rPr>
          <w:rFonts w:ascii="宋体" w:eastAsia="宋体" w:hAnsi="宋体" w:hint="eastAsia"/>
          <w:sz w:val="24"/>
          <w:szCs w:val="24"/>
        </w:rPr>
        <w:t>误。</w:t>
      </w:r>
      <w:r w:rsidRPr="003B4363">
        <w:rPr>
          <w:rFonts w:ascii="宋体" w:eastAsia="宋体" w:hAnsi="宋体"/>
          <w:sz w:val="24"/>
          <w:szCs w:val="24"/>
        </w:rPr>
        <w:t xml:space="preserve">(考点：劳动者的工 作时间) </w:t>
      </w:r>
    </w:p>
    <w:p w14:paraId="2AA364D1"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46．D【解析】本题</w:t>
      </w:r>
      <w:proofErr w:type="gramStart"/>
      <w:r w:rsidRPr="003B4363">
        <w:rPr>
          <w:rFonts w:ascii="宋体" w:eastAsia="宋体" w:hAnsi="宋体"/>
          <w:sz w:val="24"/>
          <w:szCs w:val="24"/>
        </w:rPr>
        <w:t>考查女</w:t>
      </w:r>
      <w:proofErr w:type="gramEnd"/>
      <w:r w:rsidRPr="003B4363">
        <w:rPr>
          <w:rFonts w:ascii="宋体" w:eastAsia="宋体" w:hAnsi="宋体"/>
          <w:sz w:val="24"/>
          <w:szCs w:val="24"/>
        </w:rPr>
        <w:t xml:space="preserve">职工产假期间的生育津贴。根据《女职工劳动保护特别规定》第 八条第一款的规定，女职工产假期间的生育津贴，对已经参加生育保险的，按照用人单位 上年度职工月平均工资的标准由生育保险基金支付；对未参加生育保险的，按照女职工产 假前工资的标准由用人单位支付。(考点：女职工产假期间的生育津贴) </w:t>
      </w:r>
    </w:p>
    <w:p w14:paraId="3AB34D8E"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47．C【解析】本题考查国家促进就业的优惠政策。依法享受税收优惠的是：(1)吸纳符合 国家规定条件的失业人员达到规定要求的企业；(2)失业人员创办的中小企业；(3)安置</w:t>
      </w:r>
      <w:r w:rsidRPr="003B4363">
        <w:rPr>
          <w:rFonts w:ascii="宋体" w:eastAsia="宋体" w:hAnsi="宋体" w:hint="eastAsia"/>
          <w:sz w:val="24"/>
          <w:szCs w:val="24"/>
        </w:rPr>
        <w:t>残</w:t>
      </w:r>
      <w:r w:rsidRPr="003B4363">
        <w:rPr>
          <w:rFonts w:ascii="宋体" w:eastAsia="宋体" w:hAnsi="宋体"/>
          <w:sz w:val="24"/>
          <w:szCs w:val="24"/>
        </w:rPr>
        <w:t xml:space="preserve"> </w:t>
      </w:r>
      <w:proofErr w:type="gramStart"/>
      <w:r w:rsidRPr="003B4363">
        <w:rPr>
          <w:rFonts w:ascii="宋体" w:eastAsia="宋体" w:hAnsi="宋体"/>
          <w:sz w:val="24"/>
          <w:szCs w:val="24"/>
        </w:rPr>
        <w:t>疾人员</w:t>
      </w:r>
      <w:proofErr w:type="gramEnd"/>
      <w:r w:rsidRPr="003B4363">
        <w:rPr>
          <w:rFonts w:ascii="宋体" w:eastAsia="宋体" w:hAnsi="宋体"/>
          <w:sz w:val="24"/>
          <w:szCs w:val="24"/>
        </w:rPr>
        <w:t xml:space="preserve">达到规定比例或者集中使用残疾人的企业；(4)从事个体经营的符合国家规定条件的 失业人员； (5)从事个体经营的残疾人； (6)国务院规定给予税收优惠的其他企业、人员。 (考 点：国家促进就业的优惠政策) </w:t>
      </w:r>
    </w:p>
    <w:p w14:paraId="70741FFE"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48．D【解析】本题考查劳动合同必备条款。劳动合同必备条款包括：(1)用人单位的名称、 住所、法定代表人或者是主要负责人；(2)劳动者的姓名、住址和居民身份证或者其他有效 身份证件号码；(3)劳动合同期限；(4)工作内容和工作地点；(5)工作时间和休息休假；(6) 劳动报酬；(7)社会保险；(8)</w:t>
      </w:r>
      <w:r w:rsidRPr="003B4363">
        <w:rPr>
          <w:rFonts w:ascii="宋体" w:eastAsia="宋体" w:hAnsi="宋体" w:hint="eastAsia"/>
          <w:sz w:val="24"/>
          <w:szCs w:val="24"/>
        </w:rPr>
        <w:t>劳动保护、劳动条件和职业危害防护；</w:t>
      </w:r>
      <w:r w:rsidRPr="003B4363">
        <w:rPr>
          <w:rFonts w:ascii="宋体" w:eastAsia="宋体" w:hAnsi="宋体"/>
          <w:sz w:val="24"/>
          <w:szCs w:val="24"/>
        </w:rPr>
        <w:t xml:space="preserve">(9)法律、法规规定的 应当纳入劳动合同的其他事项。(考点：劳动合同必备条款) </w:t>
      </w:r>
    </w:p>
    <w:p w14:paraId="35A89D43"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49．A【解析】本题考查用人单位解除劳动合同的经济补偿金问题。吴某系学历造假，公司 依法解除劳动合同，无须支付经济补偿金。(考点：用人单位解除劳动合同的经济</w:t>
      </w:r>
      <w:proofErr w:type="gramStart"/>
      <w:r w:rsidRPr="003B4363">
        <w:rPr>
          <w:rFonts w:ascii="宋体" w:eastAsia="宋体" w:hAnsi="宋体"/>
          <w:sz w:val="24"/>
          <w:szCs w:val="24"/>
        </w:rPr>
        <w:t>补偿金问</w:t>
      </w:r>
      <w:proofErr w:type="gramEnd"/>
      <w:r w:rsidRPr="003B4363">
        <w:rPr>
          <w:rFonts w:ascii="宋体" w:eastAsia="宋体" w:hAnsi="宋体"/>
          <w:sz w:val="24"/>
          <w:szCs w:val="24"/>
        </w:rPr>
        <w:t xml:space="preserve"> 题) </w:t>
      </w:r>
    </w:p>
    <w:p w14:paraId="162A4AAC"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50．D【解析】本题考查延长工作时间的工资支付。用人单位延长工作时间，应当按照下列 标准支付高于劳动者正常工作时间工资的工资报酬：(1)安排延长工作时间的，支付不低于 工资的 150％的工资报酬；(2)休息日安排劳动者工作又不</w:t>
      </w:r>
      <w:r w:rsidRPr="003B4363">
        <w:rPr>
          <w:rFonts w:ascii="宋体" w:eastAsia="宋体" w:hAnsi="宋体" w:hint="eastAsia"/>
          <w:sz w:val="24"/>
          <w:szCs w:val="24"/>
        </w:rPr>
        <w:t>能安排补休的，支付不低于工资</w:t>
      </w:r>
      <w:r w:rsidRPr="003B4363">
        <w:rPr>
          <w:rFonts w:ascii="宋体" w:eastAsia="宋体" w:hAnsi="宋体"/>
          <w:sz w:val="24"/>
          <w:szCs w:val="24"/>
        </w:rPr>
        <w:t xml:space="preserve"> 的 200％的工资报酬；(3)法定休假日安排劳动者工作的，支付不低于工资的 300％的工资 报酬。(考点：延长工作时间的工资支付) </w:t>
      </w:r>
    </w:p>
    <w:p w14:paraId="2066F079"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51．D【解析】本题考查劳动保障监察事项。劳动保障行政部门对下列事项实施劳动保障监 察：(1)用人单位制定内部劳动保障规章制度的情况；(2)用人单位与劳动者订立劳动合同 的情况；(3)用人单位遵守禁止使用童工规定的情况；(4)</w:t>
      </w:r>
      <w:r w:rsidRPr="003B4363">
        <w:rPr>
          <w:rFonts w:ascii="宋体" w:eastAsia="宋体" w:hAnsi="宋体"/>
          <w:sz w:val="24"/>
          <w:szCs w:val="24"/>
        </w:rPr>
        <w:lastRenderedPageBreak/>
        <w:t>用人单位</w:t>
      </w:r>
      <w:proofErr w:type="gramStart"/>
      <w:r w:rsidRPr="003B4363">
        <w:rPr>
          <w:rFonts w:ascii="宋体" w:eastAsia="宋体" w:hAnsi="宋体"/>
          <w:sz w:val="24"/>
          <w:szCs w:val="24"/>
        </w:rPr>
        <w:t>遵守女</w:t>
      </w:r>
      <w:proofErr w:type="gramEnd"/>
      <w:r w:rsidRPr="003B4363">
        <w:rPr>
          <w:rFonts w:ascii="宋体" w:eastAsia="宋体" w:hAnsi="宋体"/>
          <w:sz w:val="24"/>
          <w:szCs w:val="24"/>
        </w:rPr>
        <w:t>职工和未成年工 特殊劳动保护规定的情况：(5)用人单位遵守工作时间和休息休假规定的情况；(6)用人单</w:t>
      </w:r>
      <w:r w:rsidRPr="003B4363">
        <w:rPr>
          <w:rFonts w:ascii="宋体" w:eastAsia="宋体" w:hAnsi="宋体" w:hint="eastAsia"/>
          <w:sz w:val="24"/>
          <w:szCs w:val="24"/>
        </w:rPr>
        <w:t>位支付劳动者工资和执行最低工资标准的情况；</w:t>
      </w:r>
      <w:r w:rsidRPr="003B4363">
        <w:rPr>
          <w:rFonts w:ascii="宋体" w:eastAsia="宋体" w:hAnsi="宋体"/>
          <w:sz w:val="24"/>
          <w:szCs w:val="24"/>
        </w:rPr>
        <w:t xml:space="preserve">(7)用人单位参加各项社会保险和缴纳社会 保险费的情况；(8)职业介绍机构、职业技能培训机构和职业技能考核鉴定机构遵守国家有 </w:t>
      </w:r>
      <w:proofErr w:type="gramStart"/>
      <w:r w:rsidRPr="003B4363">
        <w:rPr>
          <w:rFonts w:ascii="宋体" w:eastAsia="宋体" w:hAnsi="宋体"/>
          <w:sz w:val="24"/>
          <w:szCs w:val="24"/>
        </w:rPr>
        <w:t>关职业</w:t>
      </w:r>
      <w:proofErr w:type="gramEnd"/>
      <w:r w:rsidRPr="003B4363">
        <w:rPr>
          <w:rFonts w:ascii="宋体" w:eastAsia="宋体" w:hAnsi="宋体"/>
          <w:sz w:val="24"/>
          <w:szCs w:val="24"/>
        </w:rPr>
        <w:t xml:space="preserve">介绍、职业技能培训和职业技能考核鉴定的规定的情况；(9)法律、法规规定的其他 劳动保障监察事项。(考点：劳动保障监察事项) </w:t>
      </w:r>
    </w:p>
    <w:p w14:paraId="09CE9B0B"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52．A【解析】本题考查集体协商。集体协商任何一方均可就签订集体合同或专项集体合同 以及相关事宜，以书面形式向对方提出进行集体协商的要求。一方提出进行集体协商要求 的，另一方应当在收到集体协商要求之日起 20 日内</w:t>
      </w:r>
      <w:r w:rsidRPr="003B4363">
        <w:rPr>
          <w:rFonts w:ascii="宋体" w:eastAsia="宋体" w:hAnsi="宋体" w:hint="eastAsia"/>
          <w:sz w:val="24"/>
          <w:szCs w:val="24"/>
        </w:rPr>
        <w:t>以书面形式给以回应，无正当理由不得</w:t>
      </w:r>
      <w:r w:rsidRPr="003B4363">
        <w:rPr>
          <w:rFonts w:ascii="宋体" w:eastAsia="宋体" w:hAnsi="宋体"/>
          <w:sz w:val="24"/>
          <w:szCs w:val="24"/>
        </w:rPr>
        <w:t xml:space="preserve"> 拒绝进行集体协商。(考点：集体协商) </w:t>
      </w:r>
    </w:p>
    <w:p w14:paraId="6F912E61"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53．B【解析】本题考查集体合同的相关规定。集体合同签订后，由用人单位一方报送劳动 保障行政部门审查，因此 A </w:t>
      </w:r>
      <w:proofErr w:type="gramStart"/>
      <w:r w:rsidRPr="003B4363">
        <w:rPr>
          <w:rFonts w:ascii="宋体" w:eastAsia="宋体" w:hAnsi="宋体"/>
          <w:sz w:val="24"/>
          <w:szCs w:val="24"/>
        </w:rPr>
        <w:t>项企业</w:t>
      </w:r>
      <w:proofErr w:type="gramEnd"/>
      <w:r w:rsidRPr="003B4363">
        <w:rPr>
          <w:rFonts w:ascii="宋体" w:eastAsia="宋体" w:hAnsi="宋体"/>
          <w:sz w:val="24"/>
          <w:szCs w:val="24"/>
        </w:rPr>
        <w:t>应送劳动保障行政部门审查。用人单位因被兼并、解散、 破产等原因，致使集体合同无法履行，可以变更或解除集体合同，B 项正确。集体协商过程 中发生争议，双方当事人不能协商解决的，当事人一方或双方可以书面向劳动保障行政部 门提出协调处理申请，C 项错误。因履行集体合同发生的争议，当事人协商解决不成的，可 以依法向劳动争议仲裁</w:t>
      </w:r>
      <w:r w:rsidRPr="003B4363">
        <w:rPr>
          <w:rFonts w:ascii="宋体" w:eastAsia="宋体" w:hAnsi="宋体" w:hint="eastAsia"/>
          <w:sz w:val="24"/>
          <w:szCs w:val="24"/>
        </w:rPr>
        <w:t>委员会申请仲裁，</w:t>
      </w:r>
      <w:r w:rsidRPr="003B4363">
        <w:rPr>
          <w:rFonts w:ascii="宋体" w:eastAsia="宋体" w:hAnsi="宋体"/>
          <w:sz w:val="24"/>
          <w:szCs w:val="24"/>
        </w:rPr>
        <w:t xml:space="preserve">D 项错误。(考点：集体协商) </w:t>
      </w:r>
    </w:p>
    <w:p w14:paraId="61EBA7D6"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54．C【解析】本题考查发展城市社区卫生服务体系的法律与政策。根据《国务院关于发展 城市社区卫生服务的指导意见》，推进社区卫生服务体系建设，要坚持政府主导、鼓励社会 参与。具体来说，就是要按照平等、竞争、择优的原则，统筹社区卫生服务机构发展，鼓 </w:t>
      </w:r>
      <w:proofErr w:type="gramStart"/>
      <w:r w:rsidRPr="003B4363">
        <w:rPr>
          <w:rFonts w:ascii="宋体" w:eastAsia="宋体" w:hAnsi="宋体"/>
          <w:sz w:val="24"/>
          <w:szCs w:val="24"/>
        </w:rPr>
        <w:t>励</w:t>
      </w:r>
      <w:proofErr w:type="gramEnd"/>
      <w:r w:rsidRPr="003B4363">
        <w:rPr>
          <w:rFonts w:ascii="宋体" w:eastAsia="宋体" w:hAnsi="宋体"/>
          <w:sz w:val="24"/>
          <w:szCs w:val="24"/>
        </w:rPr>
        <w:t xml:space="preserve">社会力量参与发展社区卫生服务，充分发挥社会力量举办的社区卫生服务机构的作用。 (考点：发展城市社区卫生服务体系的法律与政策) </w:t>
      </w:r>
    </w:p>
    <w:p w14:paraId="30E0AB39"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55．B【解析】本题考查职工基本养老保险关系转移接续。根据《贼镇企业职工基本养老保 险关系</w:t>
      </w:r>
      <w:r w:rsidRPr="003B4363">
        <w:rPr>
          <w:rFonts w:ascii="宋体" w:eastAsia="宋体" w:hAnsi="宋体" w:hint="eastAsia"/>
          <w:sz w:val="24"/>
          <w:szCs w:val="24"/>
        </w:rPr>
        <w:t>转移接续暂行办法》，参保人员跨省流动就业转移基本养老保险关系时，按下列方法</w:t>
      </w:r>
      <w:r w:rsidRPr="003B4363">
        <w:rPr>
          <w:rFonts w:ascii="宋体" w:eastAsia="宋体" w:hAnsi="宋体"/>
          <w:sz w:val="24"/>
          <w:szCs w:val="24"/>
        </w:rPr>
        <w:t xml:space="preserve"> 计算转移资金：(1)个人账户储存额：1998 年 1 月 1 日之前按个人缴费累计本息计算转移， 1998 年 1 月 1 日后按计入个人账户的全部储存额计算转移。(2)统筹基金(单位缴费)：以本 人 1998 年 1 月 1 日后各年度实际缴费工资为基数，按 12％的总和转移，参保缴费不足 1 年的，按实际缴费月数计算转移。(考点：职工基本养老保险关系转移接续) </w:t>
      </w:r>
    </w:p>
    <w:p w14:paraId="1BE99552" w14:textId="36156AAC"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56．A【解析】本题考查基础养老金的计发办法。根据《国务院关于完善企</w:t>
      </w:r>
      <w:r w:rsidRPr="003B4363">
        <w:rPr>
          <w:rFonts w:ascii="宋体" w:eastAsia="宋体" w:hAnsi="宋体" w:hint="eastAsia"/>
          <w:sz w:val="24"/>
          <w:szCs w:val="24"/>
        </w:rPr>
        <w:t>业职工基本养老</w:t>
      </w:r>
      <w:r w:rsidRPr="003B4363">
        <w:rPr>
          <w:rFonts w:ascii="宋体" w:eastAsia="宋体" w:hAnsi="宋体"/>
          <w:sz w:val="24"/>
          <w:szCs w:val="24"/>
        </w:rPr>
        <w:t xml:space="preserve"> 保险制度的决定》，《国务院关于建立统一的企业职工基本养老保险制度的决定》(国发 (1997)26 号)实施后参加工作、缴费年限(含视同缴费年限)累计满 15 年的人员，退休后按 月发给基本养老金。基本养老金由基础养老金</w:t>
      </w:r>
      <w:r w:rsidRPr="003B4363">
        <w:rPr>
          <w:rFonts w:ascii="宋体" w:eastAsia="宋体" w:hAnsi="宋体"/>
          <w:sz w:val="24"/>
          <w:szCs w:val="24"/>
        </w:rPr>
        <w:lastRenderedPageBreak/>
        <w:t>和个人账户养老金组成。退休时的基础养老 金月标准以当地上年度在岗职工月平均工资和本人指数化月平均缴费工资的平均值为基数， 缴费每满 1 年发给 1％。个人账户养老金月标准为个人账户储存额除以计发月数，计发月数 根据职工退休时城镇人口平均预期寿命、本人退休年龄、利息等因素确定。(</w:t>
      </w:r>
      <w:r w:rsidRPr="003B4363">
        <w:rPr>
          <w:rFonts w:ascii="宋体" w:eastAsia="宋体" w:hAnsi="宋体" w:hint="eastAsia"/>
          <w:sz w:val="24"/>
          <w:szCs w:val="24"/>
        </w:rPr>
        <w:t>考点：基础养</w:t>
      </w:r>
      <w:r w:rsidRPr="003B4363">
        <w:rPr>
          <w:rFonts w:ascii="宋体" w:eastAsia="宋体" w:hAnsi="宋体"/>
          <w:sz w:val="24"/>
          <w:szCs w:val="24"/>
        </w:rPr>
        <w:t xml:space="preserve"> 老金的计发办法) </w:t>
      </w:r>
    </w:p>
    <w:p w14:paraId="3AEDBDD7"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57．A【解析】本题考查城镇居民基本医疗保险基金待遇支付。《关于开展城镇居民基本医 疗保险试点的指导意见》指出，城镇居民基本医疗保险基金的使用要坚持以收定支、收支 平衡、略有结余的原则。(考点：城镇居民基本医疗保险基金待遇支付) </w:t>
      </w:r>
    </w:p>
    <w:p w14:paraId="7828DD7F"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58．D【解析】本题考查失业保险金标准。失业保险金的标准由省、自治区、直辖市人民政 府确定，不得低于城市居民最低生活保障标准。(考点：失业保险金标准) </w:t>
      </w:r>
    </w:p>
    <w:p w14:paraId="1AEC6238"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59．A【解析】本题考查工伤保险费用的支付。因工伤发生的下列费用，按照国家规定由用 人单位支付：(1)治疗工伤期间的工资福利；(2)五级、六级伤残职工按月领取的伤残津贴；(3)终止或者解除劳动合同时，应当享受的一次性伤残就业补助金。(考点：工伤保险费用 的支付) </w:t>
      </w:r>
    </w:p>
    <w:p w14:paraId="16D1CBE7" w14:textId="77777777" w:rsid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60．A【解析】本题考查基本养老金计算和支付方式。《社会保险法》第十九条明确规定， 个人跨统筹地区就业的，其基本养老保险关系随本人转移，缴费年限累计计算。个人达到 法定退休年龄时，基本养老金分段计算、统一支付。具体办法由国务院规定。(考点：基本 养老金计算和支付方式) </w:t>
      </w:r>
    </w:p>
    <w:p w14:paraId="5CF58BA3" w14:textId="7DD95D00" w:rsidR="003B4363" w:rsidRPr="003B4363" w:rsidRDefault="00DC11A9" w:rsidP="003B4363">
      <w:pPr>
        <w:spacing w:line="400" w:lineRule="exact"/>
        <w:rPr>
          <w:rFonts w:ascii="宋体" w:eastAsia="宋体" w:hAnsi="宋体"/>
          <w:b/>
          <w:bCs/>
          <w:sz w:val="24"/>
          <w:szCs w:val="24"/>
        </w:rPr>
      </w:pPr>
      <w:r w:rsidRPr="003B4363">
        <w:rPr>
          <w:rFonts w:ascii="宋体" w:eastAsia="宋体" w:hAnsi="宋体"/>
          <w:b/>
          <w:bCs/>
          <w:sz w:val="24"/>
          <w:szCs w:val="24"/>
        </w:rPr>
        <w:t xml:space="preserve">二、多项选择题 </w:t>
      </w:r>
    </w:p>
    <w:p w14:paraId="07F137A7"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61．ABDE【解析】本题考查加强民办社会工作服务机构能力建设的要求。《民政部关于进一 步加快推进民办社会工作服务机构发展的意见》</w:t>
      </w:r>
      <w:r w:rsidRPr="003B4363">
        <w:rPr>
          <w:rFonts w:ascii="宋体" w:eastAsia="宋体" w:hAnsi="宋体" w:hint="eastAsia"/>
          <w:sz w:val="24"/>
          <w:szCs w:val="24"/>
        </w:rPr>
        <w:t>提出了以下四点要求：</w:t>
      </w:r>
      <w:r w:rsidRPr="003B4363">
        <w:rPr>
          <w:rFonts w:ascii="宋体" w:eastAsia="宋体" w:hAnsi="宋体"/>
          <w:sz w:val="24"/>
          <w:szCs w:val="24"/>
        </w:rPr>
        <w:t xml:space="preserve">(1)进一步增强民办 社会工作服务机构内部治理能力；(2)着力提升民办社会工作服务机构服务水平；(3)建立 健全民办社会工作服务机构联系志愿者制度；(4)加强民办社会工作服务机构党群组织建设。 (考点：加强民办社会工作服务机构能力建设的要求) </w:t>
      </w:r>
    </w:p>
    <w:p w14:paraId="6AC430BC"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62．ABDE【解析】本题考查社会力量参与社会救助的方式。国家引导、鼓励单位和个人等 社会力量通过捐赠、设立帮扶项目、创办服务机构、提供志愿服务等方式参与社会救助。 (考 点：社会力量参与社会救助的方式) </w:t>
      </w:r>
    </w:p>
    <w:p w14:paraId="0DF79034"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63．BCE【解析】本题考查我国最低生活保</w:t>
      </w:r>
      <w:r w:rsidRPr="003B4363">
        <w:rPr>
          <w:rFonts w:ascii="宋体" w:eastAsia="宋体" w:hAnsi="宋体" w:hint="eastAsia"/>
          <w:sz w:val="24"/>
          <w:szCs w:val="24"/>
        </w:rPr>
        <w:t>障标准的测算方法。我国最低生活保障标准的依</w:t>
      </w:r>
      <w:r w:rsidRPr="003B4363">
        <w:rPr>
          <w:rFonts w:ascii="宋体" w:eastAsia="宋体" w:hAnsi="宋体"/>
          <w:sz w:val="24"/>
          <w:szCs w:val="24"/>
        </w:rPr>
        <w:t xml:space="preserve"> 据主要有：(1)基本生活费用支出法；(2)恩格尔系数法：(3)消费支出比例法。(考点：我 国最低生活保障标准的测算方法) </w:t>
      </w:r>
    </w:p>
    <w:p w14:paraId="29219BA0"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64．ACD【解析】本题考查《社会救助暂行办法》的相关规定。吸纳就业救助对</w:t>
      </w:r>
      <w:r w:rsidRPr="003B4363">
        <w:rPr>
          <w:rFonts w:ascii="宋体" w:eastAsia="宋体" w:hAnsi="宋体"/>
          <w:sz w:val="24"/>
          <w:szCs w:val="24"/>
        </w:rPr>
        <w:lastRenderedPageBreak/>
        <w:t xml:space="preserve">象的用人单 位，按照国家有关规定享受社会保险补贴、税收优惠、小额担保贷款等就业扶持政策。(考 点：《社会救助暂行办法》的相关规定) </w:t>
      </w:r>
    </w:p>
    <w:p w14:paraId="29E7E6C1"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65．ABD【解析】本题考查终止救助的情形。《救助管理办法实施细则》规定，</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已经 实施救助或者救助期满，受助人员应当离开救助站。对无正当</w:t>
      </w:r>
      <w:r w:rsidRPr="003B4363">
        <w:rPr>
          <w:rFonts w:ascii="宋体" w:eastAsia="宋体" w:hAnsi="宋体" w:hint="eastAsia"/>
          <w:sz w:val="24"/>
          <w:szCs w:val="24"/>
        </w:rPr>
        <w:t>理由不愿意离站的受助人员，</w:t>
      </w:r>
      <w:r w:rsidRPr="003B4363">
        <w:rPr>
          <w:rFonts w:ascii="宋体" w:eastAsia="宋体" w:hAnsi="宋体"/>
          <w:sz w:val="24"/>
          <w:szCs w:val="24"/>
        </w:rPr>
        <w:t xml:space="preserve"> </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应当终止救助。除此之外，以下三种情况下，</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应当终止救助：(1)</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发现 流浪乞讨人员故意提供虚假个人情况的，应当终止救助；(2)流浪乞讨人员自愿放弃救助离 开</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的，</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不得限制；(3)流浪乞讨人员擅自离开</w:t>
      </w:r>
      <w:proofErr w:type="gramStart"/>
      <w:r w:rsidRPr="003B4363">
        <w:rPr>
          <w:rFonts w:ascii="宋体" w:eastAsia="宋体" w:hAnsi="宋体"/>
          <w:sz w:val="24"/>
          <w:szCs w:val="24"/>
        </w:rPr>
        <w:t>救助站</w:t>
      </w:r>
      <w:proofErr w:type="gramEnd"/>
      <w:r w:rsidRPr="003B4363">
        <w:rPr>
          <w:rFonts w:ascii="宋体" w:eastAsia="宋体" w:hAnsi="宋体"/>
          <w:sz w:val="24"/>
          <w:szCs w:val="24"/>
        </w:rPr>
        <w:t xml:space="preserve">的，视同放弃救助，救助 站应当终止救助。(考点：终止救助的情形) </w:t>
      </w:r>
    </w:p>
    <w:p w14:paraId="6249CBA3"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66．ACE【解析】本题考查法律援助的相关规定。被告人是盲、聋、哑人或者未成年人而没 有委托辩护人的，或者被告人可能被判处死刑而没有委托辩护人的，人民法院为被告人指 定辩护时，法律援助机构应</w:t>
      </w:r>
      <w:r w:rsidRPr="003B4363">
        <w:rPr>
          <w:rFonts w:ascii="宋体" w:eastAsia="宋体" w:hAnsi="宋体" w:hint="eastAsia"/>
          <w:sz w:val="24"/>
          <w:szCs w:val="24"/>
        </w:rPr>
        <w:t>当提供法律援助，无须对被告人进行经济状况的审查。</w:t>
      </w:r>
      <w:r w:rsidRPr="003B4363">
        <w:rPr>
          <w:rFonts w:ascii="宋体" w:eastAsia="宋体" w:hAnsi="宋体"/>
          <w:sz w:val="24"/>
          <w:szCs w:val="24"/>
        </w:rPr>
        <w:t xml:space="preserve">(考点： 法律援助的相关规定) </w:t>
      </w:r>
    </w:p>
    <w:p w14:paraId="213FDBB8"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67．AB【解析】本题考查《社区矫正实施办法》的相关规定。 《社区矫正实施办法》规定： 社区矫正人员应当参加公共道德、法律常识、时事政策等教育学习活动，增强法制观念、 道德素质和悔罪自新意识。社区矫正人员每月参加教育学习时间不少于八小时。有劳动能 力的社区矫正人员应当参加社区服务，修复社会关系，培养社会责任感、集体观念和纪律 意识。社区矫正人员每月参加社区服务时间不少于八小时。(考点：《社区矫正实施办法》 的相关规定) </w:t>
      </w:r>
    </w:p>
    <w:p w14:paraId="640BF84B"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68。ACE【解析】本题考查自主就业的退役士兵的安置。获得荣誉称号或者立功的退役士兵， 由部队按照下列比例增发一次性退役金，获得中央军事委员会、军队军区级单位授予荣誉 称号，或者荣获一等功的，增发 15％；荣获二等功的，增发 10％：荣获三等功的，增发 5％。</w:t>
      </w:r>
      <w:r w:rsidRPr="003B4363">
        <w:rPr>
          <w:rFonts w:ascii="宋体" w:eastAsia="宋体" w:hAnsi="宋体" w:hint="eastAsia"/>
          <w:sz w:val="24"/>
          <w:szCs w:val="24"/>
        </w:rPr>
        <w:t>小张荣获三等功</w:t>
      </w:r>
      <w:r w:rsidRPr="003B4363">
        <w:rPr>
          <w:rFonts w:ascii="宋体" w:eastAsia="宋体" w:hAnsi="宋体"/>
          <w:sz w:val="24"/>
          <w:szCs w:val="24"/>
        </w:rPr>
        <w:t xml:space="preserve"> 2 次，应按标准增发 5％，故 A 选项正确。服现役年限不满 6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月的按照 6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月计算，超过 6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月不满 1 年的按照 1 年计算，C 选项正确。地方人民政府可以根据当地 实际情况给予经济补助，经济补助标准及发放办法由省、自治区、直辖市人民政府规定，D 选项表述错误。一次性退役金和一次性经济补助按照国家规定免征个人所得税。(考点：自 </w:t>
      </w:r>
      <w:proofErr w:type="gramStart"/>
      <w:r w:rsidRPr="003B4363">
        <w:rPr>
          <w:rFonts w:ascii="宋体" w:eastAsia="宋体" w:hAnsi="宋体"/>
          <w:sz w:val="24"/>
          <w:szCs w:val="24"/>
        </w:rPr>
        <w:t>主就业</w:t>
      </w:r>
      <w:proofErr w:type="gramEnd"/>
      <w:r w:rsidRPr="003B4363">
        <w:rPr>
          <w:rFonts w:ascii="宋体" w:eastAsia="宋体" w:hAnsi="宋体"/>
          <w:sz w:val="24"/>
          <w:szCs w:val="24"/>
        </w:rPr>
        <w:t xml:space="preserve">的退役士兵的安置) </w:t>
      </w:r>
    </w:p>
    <w:p w14:paraId="726D4884"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69．ABCE【解析】本题考查《志愿者服务记录办法》的相关规定。 《志愿服务记录办法》第 五条规定，志愿服务记录应当记载志愿者的</w:t>
      </w:r>
      <w:r w:rsidRPr="003B4363">
        <w:rPr>
          <w:rFonts w:ascii="宋体" w:eastAsia="宋体" w:hAnsi="宋体" w:hint="eastAsia"/>
          <w:sz w:val="24"/>
          <w:szCs w:val="24"/>
        </w:rPr>
        <w:t>个人基本信息、志愿服务信息、培训信息、表</w:t>
      </w:r>
      <w:r w:rsidRPr="003B4363">
        <w:rPr>
          <w:rFonts w:ascii="宋体" w:eastAsia="宋体" w:hAnsi="宋体"/>
          <w:sz w:val="24"/>
          <w:szCs w:val="24"/>
        </w:rPr>
        <w:t xml:space="preserve"> 彰奖励信息、投诉信息等内容。志愿者个人基本信息应当包括性别、出生年月、身份证号、 服务技能、联系方式等。培训信息应当包括志愿者参加志愿服务有关知识和服务技能培训 的内容、组织者、日期、地点、学时等。志愿服务信息应当包括志愿者参加志愿服务活动(项 目)的名称、</w:t>
      </w:r>
      <w:r w:rsidRPr="003B4363">
        <w:rPr>
          <w:rFonts w:ascii="宋体" w:eastAsia="宋体" w:hAnsi="宋体"/>
          <w:sz w:val="24"/>
          <w:szCs w:val="24"/>
        </w:rPr>
        <w:lastRenderedPageBreak/>
        <w:t>日期、地点、服务对象、服务内容、服务时间、服务质量评价、活动(项目)的 负责人、记录人等。志愿服务时间是指志愿者实际提供志愿服务的时间，以小时为计量单 位，不包括往返交通时间。志愿者因志愿服务表现突出、获得表彰奖</w:t>
      </w:r>
      <w:r w:rsidRPr="003B4363">
        <w:rPr>
          <w:rFonts w:ascii="宋体" w:eastAsia="宋体" w:hAnsi="宋体" w:hint="eastAsia"/>
          <w:sz w:val="24"/>
          <w:szCs w:val="24"/>
        </w:rPr>
        <w:t>励的，志愿者组织、</w:t>
      </w:r>
      <w:r w:rsidRPr="003B4363">
        <w:rPr>
          <w:rFonts w:ascii="宋体" w:eastAsia="宋体" w:hAnsi="宋体"/>
          <w:sz w:val="24"/>
          <w:szCs w:val="24"/>
        </w:rPr>
        <w:t xml:space="preserve"> 公益慈善类组织和社会服务机构应当及时予以记录。(考点：《志愿者服务记录办法》的相 关规定) </w:t>
      </w:r>
    </w:p>
    <w:p w14:paraId="12672B7B"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70．CE【解析】本题考查捐赠人的义务。具有救灾、扶贫等社会公益、道德义务性质的赠 与合同或者经过公证的赠与合同，不可以撤销赠与，慈善组织可依法申请支付令。(考点： 捐赠人的义务) </w:t>
      </w:r>
    </w:p>
    <w:p w14:paraId="0D2613CF" w14:textId="08D299E9"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71．ABCE【解析】本题考查非全日制用工的相关规定。非全日制用工，是指以小时计酬为 主，劳动者在同一用人单位一般平均每日工作时间不超过 4 小时，每周工作时间累计不超 过 24 小时的用工形式。非全日制用工双方当事人</w:t>
      </w:r>
      <w:r w:rsidRPr="003B4363">
        <w:rPr>
          <w:rFonts w:ascii="宋体" w:eastAsia="宋体" w:hAnsi="宋体" w:hint="eastAsia"/>
          <w:sz w:val="24"/>
          <w:szCs w:val="24"/>
        </w:rPr>
        <w:t>不得约定试用期，工资必须在</w:t>
      </w:r>
      <w:r w:rsidRPr="003B4363">
        <w:rPr>
          <w:rFonts w:ascii="宋体" w:eastAsia="宋体" w:hAnsi="宋体"/>
          <w:sz w:val="24"/>
          <w:szCs w:val="24"/>
        </w:rPr>
        <w:t xml:space="preserve"> 15 日内发 放一次。题目中，临时工老陈的每天工作时间超时，工资要每月发放一次，且有固定期限。 《劳动合同法》规定，劳动合同期限超过 3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月不满 1 年的，试用期不得超过 1 </w:t>
      </w:r>
      <w:proofErr w:type="gramStart"/>
      <w:r w:rsidRPr="003B4363">
        <w:rPr>
          <w:rFonts w:ascii="宋体" w:eastAsia="宋体" w:hAnsi="宋体"/>
          <w:sz w:val="24"/>
          <w:szCs w:val="24"/>
        </w:rPr>
        <w:t>个</w:t>
      </w:r>
      <w:proofErr w:type="gramEnd"/>
      <w:r w:rsidRPr="003B4363">
        <w:rPr>
          <w:rFonts w:ascii="宋体" w:eastAsia="宋体" w:hAnsi="宋体"/>
          <w:sz w:val="24"/>
          <w:szCs w:val="24"/>
        </w:rPr>
        <w:t xml:space="preserve">月。(考 点：非全日制用工的相关规定) </w:t>
      </w:r>
    </w:p>
    <w:p w14:paraId="48AC625E"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72．ABC【解析】本题考查年休假的相关规定。职工累计工作已满 1 年不满 10 年的，年休 假 5 天，因此 A、B 项正确；已满 10 年不满 20 年的，年休假 10 天，因此 C 项正确；已满 20 年的，年休假 15 天，因此 E 项错误。(考点：年休假</w:t>
      </w:r>
      <w:r w:rsidRPr="003B4363">
        <w:rPr>
          <w:rFonts w:ascii="宋体" w:eastAsia="宋体" w:hAnsi="宋体" w:hint="eastAsia"/>
          <w:sz w:val="24"/>
          <w:szCs w:val="24"/>
        </w:rPr>
        <w:t>的相关规定</w:t>
      </w:r>
      <w:r w:rsidRPr="003B4363">
        <w:rPr>
          <w:rFonts w:ascii="宋体" w:eastAsia="宋体" w:hAnsi="宋体"/>
          <w:sz w:val="24"/>
          <w:szCs w:val="24"/>
        </w:rPr>
        <w:t xml:space="preserve">) </w:t>
      </w:r>
    </w:p>
    <w:p w14:paraId="6370B45E"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73．ACDE【解析】本题考查劳动争议仲裁员的条件。劳动争议仲裁委员会应当设仲裁员名 册。仲裁员应当公道正派并符合下列条件之一：(1)曾任审判员的；(2)从事法律研究、教 学工作并具有中级以上职称的；(3)具有法律知识、从事人力资源管理或者工会等专业工作 满五年的；(4)律师执业满三年的。(考点：劳动争议仲裁员的条件) </w:t>
      </w:r>
    </w:p>
    <w:p w14:paraId="597B5ED2" w14:textId="18467E87" w:rsidR="00DC11A9"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74．ACDE【解析】本题考查劳动者应当依照约定向用人单位支付违约金的条件。根据《劳 动合同法实施细则》 ，有下列情形之一，用人单位与劳动者解除约定服务期的劳动合同的， 劳动者</w:t>
      </w:r>
      <w:r w:rsidRPr="003B4363">
        <w:rPr>
          <w:rFonts w:ascii="宋体" w:eastAsia="宋体" w:hAnsi="宋体" w:hint="eastAsia"/>
          <w:sz w:val="24"/>
          <w:szCs w:val="24"/>
        </w:rPr>
        <w:t>应当按照劳动合同的约定向用人单位支付违约金：</w:t>
      </w:r>
      <w:r w:rsidRPr="003B4363">
        <w:rPr>
          <w:rFonts w:ascii="宋体" w:eastAsia="宋体" w:hAnsi="宋体"/>
          <w:sz w:val="24"/>
          <w:szCs w:val="24"/>
        </w:rPr>
        <w:t>(1)劳动者严重违反用人单位的</w:t>
      </w:r>
      <w:proofErr w:type="gramStart"/>
      <w:r w:rsidRPr="003B4363">
        <w:rPr>
          <w:rFonts w:ascii="宋体" w:eastAsia="宋体" w:hAnsi="宋体"/>
          <w:sz w:val="24"/>
          <w:szCs w:val="24"/>
        </w:rPr>
        <w:t>规</w:t>
      </w:r>
      <w:proofErr w:type="gramEnd"/>
      <w:r w:rsidRPr="003B4363">
        <w:rPr>
          <w:rFonts w:ascii="宋体" w:eastAsia="宋体" w:hAnsi="宋体"/>
          <w:sz w:val="24"/>
          <w:szCs w:val="24"/>
        </w:rPr>
        <w:t xml:space="preserve"> </w:t>
      </w:r>
      <w:proofErr w:type="gramStart"/>
      <w:r w:rsidRPr="003B4363">
        <w:rPr>
          <w:rFonts w:ascii="宋体" w:eastAsia="宋体" w:hAnsi="宋体"/>
          <w:sz w:val="24"/>
          <w:szCs w:val="24"/>
        </w:rPr>
        <w:t>章制度</w:t>
      </w:r>
      <w:proofErr w:type="gramEnd"/>
      <w:r w:rsidRPr="003B4363">
        <w:rPr>
          <w:rFonts w:ascii="宋体" w:eastAsia="宋体" w:hAnsi="宋体"/>
          <w:sz w:val="24"/>
          <w:szCs w:val="24"/>
        </w:rPr>
        <w:t>的；(2)劳动者严重失职，营私舞弊，给用人单位造成重大损害的；(3)劳动者同时 与其他用人单位建立劳动关系，对完成本单位的工作任务造成严重影响，或者经用人单位 提出，拒不改正的；(4)劳动者以欺诈、胁迫的手段或者乘人之危，使用人单位在违背真实 意思的情况下订立或者变更劳动合同的；(5)劳动者被依法追究刑事责任的。因此，劳动者 违反服务期约定的，应当按照约定向用人单位支付违约金。劳动者违反竞业限制约定的， 应当按照约定向用人单</w:t>
      </w:r>
      <w:r w:rsidRPr="003B4363">
        <w:rPr>
          <w:rFonts w:ascii="宋体" w:eastAsia="宋体" w:hAnsi="宋体" w:hint="eastAsia"/>
          <w:sz w:val="24"/>
          <w:szCs w:val="24"/>
        </w:rPr>
        <w:t>位支付违约金。</w:t>
      </w:r>
    </w:p>
    <w:p w14:paraId="65DA6369"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lastRenderedPageBreak/>
        <w:t xml:space="preserve">75．ABCD【解析】本题考查乡村医生的相关规定。乡村医生聘用应当遵循“县聘、乡管、 村用”的原则，因此 A 项正确。原则上年满 60 岁的乡村医生不再在村卫生室执业，因此 B 项正确。乡村医生主要为农村居民提供公共卫生和基本医疗服务，因此 c 项正确。对乡村 医生提供的基本医疗服务，主要由个人和新农合基金支付，因此 D 项正确。对乡村医生提 供的基本公共卫生服务，主要通过政府购买服务的方式进行合理补助，故 E 项错误。(考点： 乡村医生的相关规定) </w:t>
      </w:r>
    </w:p>
    <w:p w14:paraId="46BC8921"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76．AC【解析】本题考查基本养老保险待遇。 《社会保险</w:t>
      </w:r>
      <w:r w:rsidRPr="003B4363">
        <w:rPr>
          <w:rFonts w:ascii="宋体" w:eastAsia="宋体" w:hAnsi="宋体" w:hint="eastAsia"/>
          <w:sz w:val="24"/>
          <w:szCs w:val="24"/>
        </w:rPr>
        <w:t>法》规定，参加基本养老保险的</w:t>
      </w:r>
      <w:proofErr w:type="gramStart"/>
      <w:r w:rsidRPr="003B4363">
        <w:rPr>
          <w:rFonts w:ascii="宋体" w:eastAsia="宋体" w:hAnsi="宋体" w:hint="eastAsia"/>
          <w:sz w:val="24"/>
          <w:szCs w:val="24"/>
        </w:rPr>
        <w:t>个</w:t>
      </w:r>
      <w:proofErr w:type="gramEnd"/>
      <w:r w:rsidRPr="003B4363">
        <w:rPr>
          <w:rFonts w:ascii="宋体" w:eastAsia="宋体" w:hAnsi="宋体"/>
          <w:sz w:val="24"/>
          <w:szCs w:val="24"/>
        </w:rPr>
        <w:t xml:space="preserve"> 人，因病或者非因工死亡的，其遗属可以领取丧葬补助金和抚恤金；在未达到法定退休年 龄时因病或者非因工致残完全丧失劳动能力的，可以领取病残津贴。所需资金从基本养老 保险基金中支付。(考点：基本养老保险待遇) </w:t>
      </w:r>
    </w:p>
    <w:p w14:paraId="0525FB62"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77。CDE【解析】本题考查基本医疗保险待遇。《社会保险法》规定，符合基本医疗保险药 品目录、诊疗目录、医疗服务设施标准以及急诊、抢救的费用，按照国家规定从基本医疗 保险基金 中支付。(考点：基本医疗保险待遇) </w:t>
      </w:r>
    </w:p>
    <w:p w14:paraId="5FD88F4C"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78．BC【解析】本题考查工伤保险待遇。若用人单位有缴纳工伤保险</w:t>
      </w:r>
      <w:r w:rsidRPr="003B4363">
        <w:rPr>
          <w:rFonts w:ascii="宋体" w:eastAsia="宋体" w:hAnsi="宋体" w:hint="eastAsia"/>
          <w:sz w:val="24"/>
          <w:szCs w:val="24"/>
        </w:rPr>
        <w:t>的，用人单位需支付</w:t>
      </w:r>
      <w:r w:rsidRPr="003B4363">
        <w:rPr>
          <w:rFonts w:ascii="宋体" w:eastAsia="宋体" w:hAnsi="宋体"/>
          <w:sz w:val="24"/>
          <w:szCs w:val="24"/>
        </w:rPr>
        <w:t xml:space="preserve"> 停工留薪期工资、按月支付伤残津贴(五至六级)，一次性伤残就业补助金(五至十级解除或 终止劳动合同时)，因此 A、D 项不符合题意。若用人单位未缴纳工伤保险的，则全部工伤 赔偿待遇均由用人单位支付，因此 B、C 符合题意。职工在用人单位未依法缴纳工伤保险费 的，发生工伤事故的，由用人单位支付工伤保险待遇，因此 E 选项错误。(考点：工伤保险 待遇) </w:t>
      </w:r>
    </w:p>
    <w:p w14:paraId="616CE83D" w14:textId="77777777" w:rsidR="003B4363"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 xml:space="preserve">79．CDE【解析】本题考查社保缴纳的主体。职工个人需要缴纳的是养老保险、医疗保险、 失业保险。工伤保险和生育保险由企业缴纳。 </w:t>
      </w:r>
    </w:p>
    <w:p w14:paraId="42CE23BF" w14:textId="33F02020" w:rsidR="00B8237E" w:rsidRPr="003B4363" w:rsidRDefault="00DC11A9" w:rsidP="003B4363">
      <w:pPr>
        <w:spacing w:line="400" w:lineRule="exact"/>
        <w:rPr>
          <w:rFonts w:ascii="宋体" w:eastAsia="宋体" w:hAnsi="宋体"/>
          <w:sz w:val="24"/>
          <w:szCs w:val="24"/>
        </w:rPr>
      </w:pPr>
      <w:r w:rsidRPr="003B4363">
        <w:rPr>
          <w:rFonts w:ascii="宋体" w:eastAsia="宋体" w:hAnsi="宋体"/>
          <w:sz w:val="24"/>
          <w:szCs w:val="24"/>
        </w:rPr>
        <w:t>80．BCD【</w:t>
      </w:r>
      <w:r w:rsidRPr="003B4363">
        <w:rPr>
          <w:rFonts w:ascii="宋体" w:eastAsia="宋体" w:hAnsi="宋体" w:hint="eastAsia"/>
          <w:sz w:val="24"/>
          <w:szCs w:val="24"/>
        </w:rPr>
        <w:t>解析】本题考查社会保险费征缴。用人单位应当自成立之日起</w:t>
      </w:r>
      <w:r w:rsidRPr="003B4363">
        <w:rPr>
          <w:rFonts w:ascii="宋体" w:eastAsia="宋体" w:hAnsi="宋体"/>
          <w:sz w:val="24"/>
          <w:szCs w:val="24"/>
        </w:rPr>
        <w:t xml:space="preserve"> 30 日内，持营业 执照或者登记证书等有关证件，到当地社会保险经办机构申请办理社会保险登记，A 项不正 确。用人单位应当自用工之日起 30 日内为其员工向社会保险经办机构申请办理社会保险登 记，B 项正确。用人单位应自行申报、按时足额缴纳社会保险费，非因不可抗力等法定事由 不得缓缴、减免，C 项正确。用人单位的社会保险登记事项发生变更，应当自变更之日起 30 日内，到社会保险经办机构办理变更，D 项正确。用人单位未按规定申报应当缴纳的社 会保险费数额的</w:t>
      </w:r>
      <w:r w:rsidRPr="003B4363">
        <w:rPr>
          <w:rFonts w:ascii="宋体" w:eastAsia="宋体" w:hAnsi="宋体" w:hint="eastAsia"/>
          <w:sz w:val="24"/>
          <w:szCs w:val="24"/>
        </w:rPr>
        <w:t>，则按照该单位上月缴费额的</w:t>
      </w:r>
      <w:r w:rsidRPr="003B4363">
        <w:rPr>
          <w:rFonts w:ascii="宋体" w:eastAsia="宋体" w:hAnsi="宋体"/>
          <w:sz w:val="24"/>
          <w:szCs w:val="24"/>
        </w:rPr>
        <w:t xml:space="preserve"> 110％确定应当缴纳数额，E 项错误。(考点：社会保险费征缴)</w:t>
      </w:r>
      <w:r w:rsidR="003B4363" w:rsidRPr="003B4363">
        <w:rPr>
          <w:rFonts w:ascii="宋体" w:eastAsia="宋体" w:hAnsi="宋体" w:hint="eastAsia"/>
          <w:sz w:val="24"/>
          <w:szCs w:val="24"/>
        </w:rPr>
        <w:t>。</w:t>
      </w:r>
    </w:p>
    <w:sectPr w:rsidR="00B8237E" w:rsidRPr="003B43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8022C" w14:textId="77777777" w:rsidR="001E1B10" w:rsidRDefault="001E1B10" w:rsidP="003448B6">
      <w:r>
        <w:separator/>
      </w:r>
    </w:p>
  </w:endnote>
  <w:endnote w:type="continuationSeparator" w:id="0">
    <w:p w14:paraId="0897B1E0" w14:textId="77777777" w:rsidR="001E1B10" w:rsidRDefault="001E1B10" w:rsidP="0034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56629" w14:textId="77777777" w:rsidR="001E1B10" w:rsidRDefault="001E1B10" w:rsidP="003448B6">
      <w:r>
        <w:separator/>
      </w:r>
    </w:p>
  </w:footnote>
  <w:footnote w:type="continuationSeparator" w:id="0">
    <w:p w14:paraId="1D801593" w14:textId="77777777" w:rsidR="001E1B10" w:rsidRDefault="001E1B10" w:rsidP="00344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281"/>
    <w:rsid w:val="001E1B10"/>
    <w:rsid w:val="003448B6"/>
    <w:rsid w:val="003B4363"/>
    <w:rsid w:val="003D6281"/>
    <w:rsid w:val="00503BBD"/>
    <w:rsid w:val="00B8237E"/>
    <w:rsid w:val="00DC1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2264F"/>
  <w15:chartTrackingRefBased/>
  <w15:docId w15:val="{00EF7B1B-3E01-4333-BC92-75927A8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48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48B6"/>
    <w:rPr>
      <w:sz w:val="18"/>
      <w:szCs w:val="18"/>
    </w:rPr>
  </w:style>
  <w:style w:type="paragraph" w:styleId="a5">
    <w:name w:val="footer"/>
    <w:basedOn w:val="a"/>
    <w:link w:val="a6"/>
    <w:uiPriority w:val="99"/>
    <w:unhideWhenUsed/>
    <w:rsid w:val="003448B6"/>
    <w:pPr>
      <w:tabs>
        <w:tab w:val="center" w:pos="4153"/>
        <w:tab w:val="right" w:pos="8306"/>
      </w:tabs>
      <w:snapToGrid w:val="0"/>
      <w:jc w:val="left"/>
    </w:pPr>
    <w:rPr>
      <w:sz w:val="18"/>
      <w:szCs w:val="18"/>
    </w:rPr>
  </w:style>
  <w:style w:type="character" w:customStyle="1" w:styleId="a6">
    <w:name w:val="页脚 字符"/>
    <w:basedOn w:val="a0"/>
    <w:link w:val="a5"/>
    <w:uiPriority w:val="99"/>
    <w:rsid w:val="003448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2198</Words>
  <Characters>12534</Characters>
  <Application>Microsoft Office Word</Application>
  <DocSecurity>0</DocSecurity>
  <Lines>104</Lines>
  <Paragraphs>29</Paragraphs>
  <ScaleCrop>false</ScaleCrop>
  <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12</cp:revision>
  <dcterms:created xsi:type="dcterms:W3CDTF">2020-04-01T06:37:00Z</dcterms:created>
  <dcterms:modified xsi:type="dcterms:W3CDTF">2020-04-03T07:41:00Z</dcterms:modified>
</cp:coreProperties>
</file>